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BD6" w:rsidRPr="00B05791" w:rsidRDefault="00834BD6" w:rsidP="009714AB">
      <w:pPr>
        <w:pStyle w:val="a3"/>
        <w:spacing w:before="121"/>
        <w:ind w:left="312" w:right="64"/>
        <w:jc w:val="center"/>
        <w:rPr>
          <w:rFonts w:ascii="Arial" w:hAnsi="Arial" w:cs="Arial"/>
          <w:b/>
          <w:sz w:val="28"/>
          <w:szCs w:val="28"/>
        </w:rPr>
      </w:pPr>
      <w:r w:rsidRPr="00B05791">
        <w:rPr>
          <w:rFonts w:ascii="Arial" w:hAnsi="Arial" w:cs="Arial"/>
          <w:b/>
          <w:sz w:val="28"/>
          <w:szCs w:val="28"/>
        </w:rPr>
        <w:t xml:space="preserve">ПРОЦЕДУРА ПРИМЕНЕНИЯ  СУБПОДРЯДА В РАМКАХ </w:t>
      </w:r>
      <w:r w:rsidR="00F41051" w:rsidRPr="00B05791">
        <w:rPr>
          <w:rFonts w:ascii="Arial" w:hAnsi="Arial" w:cs="Arial"/>
          <w:b/>
          <w:sz w:val="28"/>
          <w:szCs w:val="28"/>
        </w:rPr>
        <w:t xml:space="preserve">СИСТЕМЫ </w:t>
      </w:r>
      <w:r w:rsidRPr="00B05791">
        <w:rPr>
          <w:rFonts w:ascii="Arial" w:hAnsi="Arial" w:cs="Arial"/>
          <w:b/>
          <w:sz w:val="28"/>
          <w:szCs w:val="28"/>
        </w:rPr>
        <w:t>МДП ПРИ ПЕРЕВОЗКАХ В</w:t>
      </w:r>
      <w:r w:rsidR="009714AB" w:rsidRPr="00B05791">
        <w:rPr>
          <w:rFonts w:ascii="Arial" w:hAnsi="Arial" w:cs="Arial"/>
          <w:b/>
          <w:sz w:val="28"/>
          <w:szCs w:val="28"/>
        </w:rPr>
        <w:t xml:space="preserve"> </w:t>
      </w:r>
      <w:r w:rsidRPr="00B05791">
        <w:rPr>
          <w:rFonts w:ascii="Arial" w:hAnsi="Arial" w:cs="Arial"/>
          <w:b/>
          <w:sz w:val="28"/>
          <w:szCs w:val="28"/>
        </w:rPr>
        <w:t>МОНГОЛИЮ</w:t>
      </w:r>
    </w:p>
    <w:p w:rsidR="00834BD6" w:rsidRPr="00B05791" w:rsidRDefault="00834BD6" w:rsidP="009714AB">
      <w:pPr>
        <w:pStyle w:val="a3"/>
        <w:spacing w:before="121"/>
        <w:ind w:left="312" w:right="64"/>
        <w:jc w:val="both"/>
        <w:rPr>
          <w:rFonts w:ascii="Arial" w:hAnsi="Arial" w:cs="Arial"/>
          <w:sz w:val="28"/>
          <w:szCs w:val="28"/>
        </w:rPr>
      </w:pPr>
    </w:p>
    <w:p w:rsidR="00834BD6" w:rsidRPr="00B05791" w:rsidRDefault="00F41051" w:rsidP="009714AB">
      <w:pPr>
        <w:pStyle w:val="a3"/>
        <w:numPr>
          <w:ilvl w:val="0"/>
          <w:numId w:val="6"/>
        </w:numPr>
        <w:spacing w:before="121"/>
        <w:ind w:left="426" w:right="64"/>
        <w:jc w:val="both"/>
        <w:rPr>
          <w:rFonts w:ascii="Arial" w:hAnsi="Arial" w:cs="Arial"/>
          <w:sz w:val="28"/>
          <w:szCs w:val="28"/>
        </w:rPr>
      </w:pPr>
      <w:r w:rsidRPr="00B05791">
        <w:rPr>
          <w:rFonts w:ascii="Arial" w:hAnsi="Arial" w:cs="Arial"/>
          <w:sz w:val="28"/>
          <w:szCs w:val="28"/>
        </w:rPr>
        <w:t>Российский</w:t>
      </w:r>
      <w:r w:rsidR="00834BD6" w:rsidRPr="00B05791">
        <w:rPr>
          <w:rFonts w:ascii="Arial" w:hAnsi="Arial" w:cs="Arial"/>
          <w:sz w:val="28"/>
          <w:szCs w:val="28"/>
        </w:rPr>
        <w:t xml:space="preserve"> перевозчик – держатель книжки МДП находит партнера в Монголии, имеющего допуск к МДП, и договаривается</w:t>
      </w:r>
      <w:r w:rsidR="009714AB" w:rsidRPr="00B05791">
        <w:rPr>
          <w:rFonts w:ascii="Arial" w:hAnsi="Arial" w:cs="Arial"/>
          <w:sz w:val="28"/>
          <w:szCs w:val="28"/>
        </w:rPr>
        <w:t xml:space="preserve"> с ним</w:t>
      </w:r>
      <w:r w:rsidR="00834BD6" w:rsidRPr="00B05791">
        <w:rPr>
          <w:rFonts w:ascii="Arial" w:hAnsi="Arial" w:cs="Arial"/>
          <w:sz w:val="28"/>
          <w:szCs w:val="28"/>
        </w:rPr>
        <w:t xml:space="preserve"> об обмене полуприцепами</w:t>
      </w:r>
      <w:r w:rsidR="009714AB" w:rsidRPr="00B05791">
        <w:rPr>
          <w:rFonts w:ascii="Arial" w:hAnsi="Arial" w:cs="Arial"/>
          <w:sz w:val="28"/>
          <w:szCs w:val="28"/>
        </w:rPr>
        <w:t>.</w:t>
      </w:r>
    </w:p>
    <w:p w:rsidR="00834BD6" w:rsidRPr="00B05791" w:rsidRDefault="00834BD6" w:rsidP="009714AB">
      <w:pPr>
        <w:pStyle w:val="a3"/>
        <w:spacing w:before="121"/>
        <w:ind w:left="426" w:right="64"/>
        <w:jc w:val="both"/>
        <w:rPr>
          <w:rFonts w:ascii="Arial" w:hAnsi="Arial" w:cs="Arial"/>
          <w:sz w:val="28"/>
          <w:szCs w:val="28"/>
        </w:rPr>
      </w:pPr>
      <w:r w:rsidRPr="00B05791">
        <w:rPr>
          <w:rFonts w:ascii="Arial" w:hAnsi="Arial" w:cs="Arial"/>
          <w:sz w:val="28"/>
          <w:szCs w:val="28"/>
        </w:rPr>
        <w:t>Для этого можно использовать модуль Business</w:t>
      </w:r>
      <w:r w:rsidR="009714AB" w:rsidRPr="00B05791">
        <w:rPr>
          <w:rFonts w:ascii="Arial" w:hAnsi="Arial" w:cs="Arial"/>
          <w:sz w:val="28"/>
          <w:szCs w:val="28"/>
        </w:rPr>
        <w:t xml:space="preserve"> </w:t>
      </w:r>
      <w:r w:rsidRPr="00B05791">
        <w:rPr>
          <w:rFonts w:ascii="Arial" w:hAnsi="Arial" w:cs="Arial"/>
          <w:sz w:val="28"/>
          <w:szCs w:val="28"/>
        </w:rPr>
        <w:t>Connections</w:t>
      </w:r>
      <w:r w:rsidR="009714AB" w:rsidRPr="00B05791">
        <w:rPr>
          <w:rFonts w:ascii="Arial" w:hAnsi="Arial" w:cs="Arial"/>
          <w:sz w:val="28"/>
          <w:szCs w:val="28"/>
        </w:rPr>
        <w:t xml:space="preserve"> </w:t>
      </w:r>
      <w:r w:rsidRPr="00B05791">
        <w:rPr>
          <w:rFonts w:ascii="Arial" w:hAnsi="Arial" w:cs="Arial"/>
          <w:sz w:val="28"/>
          <w:szCs w:val="28"/>
        </w:rPr>
        <w:t xml:space="preserve">(Деловые связи), </w:t>
      </w:r>
      <w:hyperlink r:id="rId8" w:history="1">
        <w:r w:rsidRPr="006F5BCB">
          <w:rPr>
            <w:rStyle w:val="ab"/>
            <w:rFonts w:ascii="Arial" w:hAnsi="Arial" w:cs="Arial"/>
            <w:sz w:val="28"/>
            <w:szCs w:val="28"/>
          </w:rPr>
          <w:t>доступный в TIR</w:t>
        </w:r>
        <w:bookmarkStart w:id="0" w:name="_GoBack"/>
        <w:bookmarkEnd w:id="0"/>
        <w:r w:rsidRPr="006F5BCB">
          <w:rPr>
            <w:rStyle w:val="ab"/>
            <w:rFonts w:ascii="Arial" w:hAnsi="Arial" w:cs="Arial"/>
            <w:sz w:val="28"/>
            <w:szCs w:val="28"/>
          </w:rPr>
          <w:t>-EPD</w:t>
        </w:r>
      </w:hyperlink>
      <w:r w:rsidRPr="00B05791">
        <w:rPr>
          <w:rFonts w:ascii="Arial" w:hAnsi="Arial" w:cs="Arial"/>
          <w:sz w:val="28"/>
          <w:szCs w:val="28"/>
        </w:rPr>
        <w:t>:</w:t>
      </w:r>
    </w:p>
    <w:p w:rsidR="00834BD6" w:rsidRPr="00B05791" w:rsidRDefault="00834BD6" w:rsidP="009714AB">
      <w:pPr>
        <w:pStyle w:val="a3"/>
        <w:numPr>
          <w:ilvl w:val="0"/>
          <w:numId w:val="5"/>
        </w:numPr>
        <w:spacing w:before="121"/>
        <w:ind w:right="64"/>
        <w:jc w:val="both"/>
        <w:rPr>
          <w:rFonts w:ascii="Arial" w:hAnsi="Arial" w:cs="Arial"/>
          <w:sz w:val="28"/>
          <w:szCs w:val="28"/>
        </w:rPr>
      </w:pPr>
      <w:r w:rsidRPr="00B05791">
        <w:rPr>
          <w:rFonts w:ascii="Arial" w:hAnsi="Arial" w:cs="Arial"/>
          <w:sz w:val="28"/>
          <w:szCs w:val="28"/>
        </w:rPr>
        <w:t>Транспортный оператор публикует профиль своего держателя МДП в Business</w:t>
      </w:r>
      <w:r w:rsidR="009714AB" w:rsidRPr="00B05791">
        <w:rPr>
          <w:rFonts w:ascii="Arial" w:hAnsi="Arial" w:cs="Arial"/>
          <w:sz w:val="28"/>
          <w:szCs w:val="28"/>
        </w:rPr>
        <w:t xml:space="preserve"> </w:t>
      </w:r>
      <w:r w:rsidRPr="00B05791">
        <w:rPr>
          <w:rFonts w:ascii="Arial" w:hAnsi="Arial" w:cs="Arial"/>
          <w:sz w:val="28"/>
          <w:szCs w:val="28"/>
        </w:rPr>
        <w:t>Connections;</w:t>
      </w:r>
    </w:p>
    <w:p w:rsidR="00834BD6" w:rsidRPr="00B05791" w:rsidRDefault="00834BD6" w:rsidP="009714AB">
      <w:pPr>
        <w:pStyle w:val="a3"/>
        <w:numPr>
          <w:ilvl w:val="0"/>
          <w:numId w:val="5"/>
        </w:numPr>
        <w:spacing w:before="121"/>
        <w:ind w:right="64"/>
        <w:jc w:val="both"/>
        <w:rPr>
          <w:rFonts w:ascii="Arial" w:hAnsi="Arial" w:cs="Arial"/>
          <w:sz w:val="28"/>
          <w:szCs w:val="28"/>
        </w:rPr>
      </w:pPr>
      <w:r w:rsidRPr="00B05791">
        <w:rPr>
          <w:rFonts w:ascii="Arial" w:hAnsi="Arial" w:cs="Arial"/>
          <w:sz w:val="28"/>
          <w:szCs w:val="28"/>
        </w:rPr>
        <w:t>После регистрации и публикации своего профиля в Business</w:t>
      </w:r>
      <w:r w:rsidR="009714AB" w:rsidRPr="00B05791">
        <w:rPr>
          <w:rFonts w:ascii="Arial" w:hAnsi="Arial" w:cs="Arial"/>
          <w:sz w:val="28"/>
          <w:szCs w:val="28"/>
        </w:rPr>
        <w:t xml:space="preserve"> </w:t>
      </w:r>
      <w:r w:rsidRPr="00B05791">
        <w:rPr>
          <w:rFonts w:ascii="Arial" w:hAnsi="Arial" w:cs="Arial"/>
          <w:sz w:val="28"/>
          <w:szCs w:val="28"/>
        </w:rPr>
        <w:t xml:space="preserve">Connections, держатель </w:t>
      </w:r>
      <w:r w:rsidR="006F5BCB">
        <w:rPr>
          <w:rFonts w:ascii="Arial" w:hAnsi="Arial" w:cs="Arial"/>
          <w:sz w:val="28"/>
          <w:szCs w:val="28"/>
        </w:rPr>
        <w:t xml:space="preserve">книжек </w:t>
      </w:r>
      <w:r w:rsidRPr="00B05791">
        <w:rPr>
          <w:rFonts w:ascii="Arial" w:hAnsi="Arial" w:cs="Arial"/>
          <w:sz w:val="28"/>
          <w:szCs w:val="28"/>
        </w:rPr>
        <w:t>МДП получает доступ к профилям других перевозчиков</w:t>
      </w:r>
      <w:r w:rsidR="006F5BCB">
        <w:rPr>
          <w:rFonts w:ascii="Arial" w:hAnsi="Arial" w:cs="Arial"/>
          <w:sz w:val="28"/>
          <w:szCs w:val="28"/>
        </w:rPr>
        <w:t>,</w:t>
      </w:r>
      <w:r w:rsidRPr="00B05791">
        <w:rPr>
          <w:rFonts w:ascii="Arial" w:hAnsi="Arial" w:cs="Arial"/>
          <w:sz w:val="28"/>
          <w:szCs w:val="28"/>
        </w:rPr>
        <w:t xml:space="preserve"> </w:t>
      </w:r>
      <w:r w:rsidR="006F5BCB">
        <w:rPr>
          <w:rFonts w:ascii="Arial" w:hAnsi="Arial" w:cs="Arial"/>
          <w:sz w:val="28"/>
          <w:szCs w:val="28"/>
        </w:rPr>
        <w:t xml:space="preserve">допущенных к системе </w:t>
      </w:r>
      <w:r w:rsidRPr="00B05791">
        <w:rPr>
          <w:rFonts w:ascii="Arial" w:hAnsi="Arial" w:cs="Arial"/>
          <w:sz w:val="28"/>
          <w:szCs w:val="28"/>
        </w:rPr>
        <w:t>МДП в различных регионах;</w:t>
      </w:r>
    </w:p>
    <w:p w:rsidR="00834BD6" w:rsidRPr="00B05791" w:rsidRDefault="006F5BCB" w:rsidP="009714AB">
      <w:pPr>
        <w:pStyle w:val="a3"/>
        <w:numPr>
          <w:ilvl w:val="0"/>
          <w:numId w:val="5"/>
        </w:numPr>
        <w:spacing w:before="121"/>
        <w:ind w:right="64"/>
        <w:jc w:val="both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Выбрав перевозчика-партнера, </w:t>
      </w:r>
      <w:r w:rsidRPr="00B05791">
        <w:rPr>
          <w:rFonts w:ascii="Arial" w:hAnsi="Arial" w:cs="Arial"/>
          <w:sz w:val="28"/>
          <w:szCs w:val="28"/>
        </w:rPr>
        <w:t xml:space="preserve">держатель </w:t>
      </w:r>
      <w:r>
        <w:rPr>
          <w:rFonts w:ascii="Arial" w:hAnsi="Arial" w:cs="Arial"/>
          <w:sz w:val="28"/>
          <w:szCs w:val="28"/>
        </w:rPr>
        <w:t xml:space="preserve">книжек </w:t>
      </w:r>
      <w:r w:rsidRPr="00B05791">
        <w:rPr>
          <w:rFonts w:ascii="Arial" w:hAnsi="Arial" w:cs="Arial"/>
          <w:sz w:val="28"/>
          <w:szCs w:val="28"/>
        </w:rPr>
        <w:t>МДП</w:t>
      </w:r>
      <w:r w:rsidR="00834BD6" w:rsidRPr="00B05791">
        <w:rPr>
          <w:rFonts w:ascii="Arial" w:hAnsi="Arial" w:cs="Arial"/>
          <w:sz w:val="28"/>
          <w:szCs w:val="28"/>
        </w:rPr>
        <w:t xml:space="preserve"> получает возможность связаться с </w:t>
      </w:r>
      <w:r>
        <w:rPr>
          <w:rFonts w:ascii="Arial" w:hAnsi="Arial" w:cs="Arial"/>
          <w:sz w:val="28"/>
          <w:szCs w:val="28"/>
        </w:rPr>
        <w:t>ним</w:t>
      </w:r>
      <w:r w:rsidR="00834BD6" w:rsidRPr="00B05791">
        <w:rPr>
          <w:rFonts w:ascii="Arial" w:hAnsi="Arial" w:cs="Arial"/>
          <w:sz w:val="28"/>
          <w:szCs w:val="28"/>
        </w:rPr>
        <w:t xml:space="preserve"> и организовать </w:t>
      </w:r>
      <w:r>
        <w:rPr>
          <w:rFonts w:ascii="Arial" w:hAnsi="Arial" w:cs="Arial"/>
          <w:sz w:val="28"/>
          <w:szCs w:val="28"/>
        </w:rPr>
        <w:t>перевозку</w:t>
      </w:r>
      <w:r w:rsidR="00834BD6" w:rsidRPr="00B05791">
        <w:rPr>
          <w:rFonts w:ascii="Arial" w:hAnsi="Arial" w:cs="Arial"/>
          <w:sz w:val="28"/>
          <w:szCs w:val="28"/>
        </w:rPr>
        <w:t xml:space="preserve"> в зависимости от </w:t>
      </w:r>
      <w:r>
        <w:rPr>
          <w:rFonts w:ascii="Arial" w:hAnsi="Arial" w:cs="Arial"/>
          <w:sz w:val="28"/>
          <w:szCs w:val="28"/>
        </w:rPr>
        <w:t xml:space="preserve">своих </w:t>
      </w:r>
      <w:r w:rsidR="00834BD6" w:rsidRPr="00B05791">
        <w:rPr>
          <w:rFonts w:ascii="Arial" w:hAnsi="Arial" w:cs="Arial"/>
          <w:sz w:val="28"/>
          <w:szCs w:val="28"/>
        </w:rPr>
        <w:t>потребностей.</w:t>
      </w:r>
    </w:p>
    <w:p w:rsidR="006F5BCB" w:rsidRPr="006F5BCB" w:rsidRDefault="006F5BCB" w:rsidP="009714AB">
      <w:pPr>
        <w:pStyle w:val="a3"/>
        <w:spacing w:before="121"/>
        <w:ind w:left="426" w:right="64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6F5BCB">
        <w:rPr>
          <w:rFonts w:ascii="Arial" w:hAnsi="Arial" w:cs="Arial"/>
          <w:i/>
          <w:sz w:val="24"/>
          <w:szCs w:val="24"/>
          <w:u w:val="single"/>
        </w:rPr>
        <w:t>Примечание</w:t>
      </w:r>
    </w:p>
    <w:p w:rsidR="009714AB" w:rsidRDefault="006F5BCB" w:rsidP="009714AB">
      <w:pPr>
        <w:pStyle w:val="a3"/>
        <w:spacing w:before="121"/>
        <w:ind w:left="426" w:right="64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В</w:t>
      </w:r>
      <w:r w:rsidR="009714AB" w:rsidRPr="00B05791">
        <w:rPr>
          <w:rFonts w:ascii="Arial" w:hAnsi="Arial" w:cs="Arial"/>
          <w:i/>
          <w:sz w:val="24"/>
          <w:szCs w:val="24"/>
        </w:rPr>
        <w:t xml:space="preserve"> Приложении 1 к данному документу </w:t>
      </w:r>
      <w:r>
        <w:rPr>
          <w:rFonts w:ascii="Arial" w:hAnsi="Arial" w:cs="Arial"/>
          <w:i/>
          <w:sz w:val="24"/>
          <w:szCs w:val="24"/>
        </w:rPr>
        <w:t>опубликован</w:t>
      </w:r>
      <w:r w:rsidR="009714AB" w:rsidRPr="00B05791">
        <w:rPr>
          <w:rFonts w:ascii="Arial" w:hAnsi="Arial" w:cs="Arial"/>
          <w:i/>
          <w:sz w:val="24"/>
          <w:szCs w:val="24"/>
        </w:rPr>
        <w:t xml:space="preserve"> перечень монгольских перевозчиков, имеющих допуск к системе МДП.</w:t>
      </w:r>
    </w:p>
    <w:p w:rsidR="006F5BCB" w:rsidRPr="00B05791" w:rsidRDefault="006F5BCB" w:rsidP="009714AB">
      <w:pPr>
        <w:pStyle w:val="a3"/>
        <w:spacing w:before="121"/>
        <w:ind w:left="426" w:right="64"/>
        <w:jc w:val="both"/>
        <w:rPr>
          <w:rFonts w:ascii="Arial" w:hAnsi="Arial" w:cs="Arial"/>
          <w:i/>
          <w:sz w:val="24"/>
          <w:szCs w:val="24"/>
        </w:rPr>
      </w:pPr>
    </w:p>
    <w:p w:rsidR="009714AB" w:rsidRPr="00B05791" w:rsidRDefault="004B2FF5" w:rsidP="009714AB">
      <w:pPr>
        <w:pStyle w:val="a3"/>
        <w:numPr>
          <w:ilvl w:val="0"/>
          <w:numId w:val="6"/>
        </w:numPr>
        <w:spacing w:before="121"/>
        <w:ind w:left="426" w:right="6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Российский пер</w:t>
      </w:r>
      <w:r w:rsidR="006F5BCB">
        <w:rPr>
          <w:rFonts w:ascii="Arial" w:hAnsi="Arial" w:cs="Arial"/>
          <w:sz w:val="28"/>
          <w:szCs w:val="28"/>
        </w:rPr>
        <w:t>е</w:t>
      </w:r>
      <w:r>
        <w:rPr>
          <w:rFonts w:ascii="Arial" w:hAnsi="Arial" w:cs="Arial"/>
          <w:sz w:val="28"/>
          <w:szCs w:val="28"/>
        </w:rPr>
        <w:t>возчик</w:t>
      </w:r>
      <w:r w:rsidR="009714AB" w:rsidRPr="00B05791">
        <w:rPr>
          <w:rFonts w:ascii="Arial" w:hAnsi="Arial" w:cs="Arial"/>
          <w:sz w:val="28"/>
          <w:szCs w:val="28"/>
        </w:rPr>
        <w:t xml:space="preserve"> – держатель книжки МДП открывает процедуру МДП в стране</w:t>
      </w:r>
      <w:r>
        <w:rPr>
          <w:rFonts w:ascii="Arial" w:hAnsi="Arial" w:cs="Arial"/>
          <w:sz w:val="28"/>
          <w:szCs w:val="28"/>
        </w:rPr>
        <w:t xml:space="preserve"> отправления</w:t>
      </w:r>
      <w:r w:rsidR="009714AB" w:rsidRPr="00B05791">
        <w:rPr>
          <w:rFonts w:ascii="Arial" w:hAnsi="Arial" w:cs="Arial"/>
          <w:sz w:val="28"/>
          <w:szCs w:val="28"/>
        </w:rPr>
        <w:t xml:space="preserve"> и следует транзитом через Российскую Федерацию до въезда в Монголию – пункт</w:t>
      </w:r>
      <w:r>
        <w:rPr>
          <w:rFonts w:ascii="Arial" w:hAnsi="Arial" w:cs="Arial"/>
          <w:sz w:val="28"/>
          <w:szCs w:val="28"/>
        </w:rPr>
        <w:t>а</w:t>
      </w:r>
      <w:r w:rsidR="009714AB" w:rsidRPr="00B05791">
        <w:rPr>
          <w:rFonts w:ascii="Arial" w:hAnsi="Arial" w:cs="Arial"/>
          <w:sz w:val="28"/>
          <w:szCs w:val="28"/>
        </w:rPr>
        <w:t xml:space="preserve"> пропуска «Altanbulag».</w:t>
      </w:r>
    </w:p>
    <w:p w:rsidR="009714AB" w:rsidRPr="00B05791" w:rsidRDefault="009714AB" w:rsidP="009714AB">
      <w:pPr>
        <w:pStyle w:val="a3"/>
        <w:numPr>
          <w:ilvl w:val="0"/>
          <w:numId w:val="6"/>
        </w:numPr>
        <w:spacing w:before="121"/>
        <w:ind w:left="426" w:right="64"/>
        <w:jc w:val="both"/>
        <w:rPr>
          <w:rFonts w:ascii="Arial" w:hAnsi="Arial" w:cs="Arial"/>
          <w:sz w:val="28"/>
          <w:szCs w:val="28"/>
        </w:rPr>
      </w:pPr>
      <w:r w:rsidRPr="00B05791">
        <w:rPr>
          <w:rFonts w:ascii="Arial" w:hAnsi="Arial" w:cs="Arial"/>
          <w:sz w:val="28"/>
          <w:szCs w:val="28"/>
        </w:rPr>
        <w:t xml:space="preserve">По прибытии в монгольский пункт пропуска «Altanbulag», </w:t>
      </w:r>
      <w:r w:rsidR="004B2FF5">
        <w:rPr>
          <w:rFonts w:ascii="Arial" w:hAnsi="Arial" w:cs="Arial"/>
          <w:sz w:val="28"/>
          <w:szCs w:val="28"/>
        </w:rPr>
        <w:t>российский</w:t>
      </w:r>
      <w:r w:rsidRPr="00B05791">
        <w:rPr>
          <w:rFonts w:ascii="Arial" w:hAnsi="Arial" w:cs="Arial"/>
          <w:sz w:val="28"/>
          <w:szCs w:val="28"/>
        </w:rPr>
        <w:t xml:space="preserve"> перевозчик–держатель книжки МДП передает полуприцеп и книжку МДП монгольскому перевозчику-субподрядчику.</w:t>
      </w:r>
    </w:p>
    <w:p w:rsidR="009714AB" w:rsidRPr="00B05791" w:rsidRDefault="009714AB" w:rsidP="009714AB">
      <w:pPr>
        <w:pStyle w:val="a3"/>
        <w:numPr>
          <w:ilvl w:val="0"/>
          <w:numId w:val="6"/>
        </w:numPr>
        <w:spacing w:before="121"/>
        <w:ind w:left="426" w:right="64"/>
        <w:jc w:val="both"/>
        <w:rPr>
          <w:rFonts w:ascii="Arial" w:hAnsi="Arial" w:cs="Arial"/>
          <w:sz w:val="28"/>
          <w:szCs w:val="28"/>
        </w:rPr>
      </w:pPr>
      <w:r w:rsidRPr="00B05791">
        <w:rPr>
          <w:rFonts w:ascii="Arial" w:hAnsi="Arial" w:cs="Arial"/>
          <w:sz w:val="28"/>
          <w:szCs w:val="28"/>
        </w:rPr>
        <w:t>Процедура передачи книжки МДП осуществляется путем внесения необходимых отметок в соответствии с комментарием к пункту о) ст. 1 Конвенции МДП (см. Приложение 2).</w:t>
      </w:r>
    </w:p>
    <w:p w:rsidR="009714AB" w:rsidRPr="00B05791" w:rsidRDefault="009714AB" w:rsidP="009714AB">
      <w:pPr>
        <w:pStyle w:val="a3"/>
        <w:numPr>
          <w:ilvl w:val="0"/>
          <w:numId w:val="6"/>
        </w:numPr>
        <w:spacing w:before="121"/>
        <w:ind w:left="426" w:right="64"/>
        <w:jc w:val="both"/>
        <w:rPr>
          <w:rFonts w:ascii="Arial" w:hAnsi="Arial" w:cs="Arial"/>
          <w:sz w:val="28"/>
          <w:szCs w:val="28"/>
        </w:rPr>
      </w:pPr>
      <w:r w:rsidRPr="00B05791">
        <w:rPr>
          <w:rFonts w:ascii="Arial" w:hAnsi="Arial" w:cs="Arial"/>
          <w:sz w:val="28"/>
          <w:szCs w:val="28"/>
        </w:rPr>
        <w:t>Монгольский перевозчик предъявляет книжку МДП таможенному органу в пункте пропуска «Altanbulag» и далее следует с ней до места назначения, где процедура МДП закрывается.</w:t>
      </w:r>
    </w:p>
    <w:p w:rsidR="009714AB" w:rsidRPr="00B05791" w:rsidRDefault="009714AB" w:rsidP="009714AB">
      <w:pPr>
        <w:pStyle w:val="a3"/>
        <w:numPr>
          <w:ilvl w:val="0"/>
          <w:numId w:val="6"/>
        </w:numPr>
        <w:spacing w:before="121"/>
        <w:ind w:left="426" w:right="64"/>
        <w:jc w:val="both"/>
        <w:rPr>
          <w:rFonts w:ascii="Arial" w:hAnsi="Arial" w:cs="Arial"/>
          <w:sz w:val="28"/>
          <w:szCs w:val="28"/>
        </w:rPr>
      </w:pPr>
      <w:r w:rsidRPr="00B05791">
        <w:rPr>
          <w:rFonts w:ascii="Arial" w:hAnsi="Arial" w:cs="Arial"/>
          <w:sz w:val="28"/>
          <w:szCs w:val="28"/>
        </w:rPr>
        <w:t>После завершения процедуры МДП, книжка</w:t>
      </w:r>
      <w:r w:rsidR="004B2FF5">
        <w:rPr>
          <w:rFonts w:ascii="Arial" w:hAnsi="Arial" w:cs="Arial"/>
          <w:sz w:val="28"/>
          <w:szCs w:val="28"/>
        </w:rPr>
        <w:t xml:space="preserve"> МДП</w:t>
      </w:r>
      <w:r w:rsidRPr="00B05791">
        <w:rPr>
          <w:rFonts w:ascii="Arial" w:hAnsi="Arial" w:cs="Arial"/>
          <w:sz w:val="28"/>
          <w:szCs w:val="28"/>
        </w:rPr>
        <w:t xml:space="preserve"> будет возвращаться держателю вместе с обменным полуприцепом. </w:t>
      </w:r>
    </w:p>
    <w:p w:rsidR="004B2FF5" w:rsidRDefault="004B2FF5" w:rsidP="004B2FF5">
      <w:pPr>
        <w:pStyle w:val="a3"/>
        <w:spacing w:before="121"/>
        <w:ind w:left="360" w:right="64"/>
        <w:jc w:val="both"/>
        <w:rPr>
          <w:rFonts w:ascii="Arial" w:hAnsi="Arial" w:cs="Arial"/>
          <w:sz w:val="28"/>
          <w:szCs w:val="28"/>
        </w:rPr>
      </w:pPr>
    </w:p>
    <w:p w:rsidR="004B2FF5" w:rsidRPr="006F5BCB" w:rsidRDefault="004B2FF5" w:rsidP="004B2FF5">
      <w:pPr>
        <w:pStyle w:val="a3"/>
        <w:spacing w:before="121"/>
        <w:ind w:left="360" w:right="64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6F5BCB">
        <w:rPr>
          <w:rFonts w:ascii="Arial" w:hAnsi="Arial" w:cs="Arial"/>
          <w:i/>
          <w:sz w:val="24"/>
          <w:szCs w:val="24"/>
          <w:u w:val="single"/>
        </w:rPr>
        <w:t>Примечание</w:t>
      </w:r>
    </w:p>
    <w:p w:rsidR="009714AB" w:rsidRPr="006F5BCB" w:rsidRDefault="004B2FF5" w:rsidP="004B2FF5">
      <w:pPr>
        <w:pStyle w:val="a3"/>
        <w:spacing w:before="121"/>
        <w:ind w:left="360" w:right="64"/>
        <w:jc w:val="both"/>
        <w:rPr>
          <w:i/>
          <w:sz w:val="24"/>
          <w:szCs w:val="24"/>
        </w:rPr>
      </w:pPr>
      <w:r w:rsidRPr="006F5BCB">
        <w:rPr>
          <w:rFonts w:ascii="Arial" w:hAnsi="Arial" w:cs="Arial"/>
          <w:i/>
          <w:sz w:val="24"/>
          <w:szCs w:val="24"/>
        </w:rPr>
        <w:t>На обратном пути из Монголии</w:t>
      </w:r>
      <w:r w:rsidR="009714AB" w:rsidRPr="006F5BCB">
        <w:rPr>
          <w:rFonts w:ascii="Arial" w:hAnsi="Arial" w:cs="Arial"/>
          <w:i/>
          <w:sz w:val="24"/>
          <w:szCs w:val="24"/>
        </w:rPr>
        <w:t xml:space="preserve"> также имеется возможность открыть процедуру МДП в пункте пропуска «Altanbulag» с монгольской стороны. В этом случае монгольский перевозчик возвращает (груженый) полуприцеп его владельцу в пункте пропуска, а таможенный орган использует сразу два листа книжки МДП.</w:t>
      </w:r>
    </w:p>
    <w:p w:rsidR="009714AB" w:rsidRDefault="009714AB" w:rsidP="009714AB">
      <w:pPr>
        <w:pStyle w:val="a3"/>
        <w:spacing w:before="121"/>
        <w:ind w:right="315"/>
        <w:jc w:val="right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lastRenderedPageBreak/>
        <w:t>Приложени</w:t>
      </w:r>
      <w:r w:rsidR="006F5BCB">
        <w:rPr>
          <w:rFonts w:ascii="Arial" w:hAnsi="Arial" w:cs="Arial"/>
          <w:sz w:val="25"/>
          <w:szCs w:val="25"/>
        </w:rPr>
        <w:t>е</w:t>
      </w:r>
      <w:r>
        <w:rPr>
          <w:rFonts w:ascii="Arial" w:hAnsi="Arial" w:cs="Arial"/>
          <w:sz w:val="25"/>
          <w:szCs w:val="25"/>
        </w:rPr>
        <w:t xml:space="preserve"> 1</w:t>
      </w:r>
    </w:p>
    <w:p w:rsidR="009714AB" w:rsidRPr="009714AB" w:rsidRDefault="009714AB" w:rsidP="009714AB">
      <w:pPr>
        <w:pStyle w:val="a3"/>
        <w:spacing w:before="121"/>
        <w:ind w:right="315"/>
        <w:jc w:val="right"/>
      </w:pPr>
    </w:p>
    <w:p w:rsidR="009714AB" w:rsidRDefault="009714AB" w:rsidP="009714AB">
      <w:pPr>
        <w:pStyle w:val="a3"/>
        <w:spacing w:before="121"/>
        <w:ind w:right="315"/>
        <w:jc w:val="center"/>
        <w:rPr>
          <w:rFonts w:ascii="Arial" w:hAnsi="Arial" w:cs="Arial"/>
          <w:b/>
          <w:sz w:val="25"/>
          <w:szCs w:val="25"/>
        </w:rPr>
      </w:pPr>
      <w:r w:rsidRPr="009714AB">
        <w:rPr>
          <w:rFonts w:ascii="Arial" w:hAnsi="Arial" w:cs="Arial"/>
          <w:b/>
          <w:sz w:val="25"/>
          <w:szCs w:val="25"/>
        </w:rPr>
        <w:t>Монгольские перевозчики, имеющие допуск к процедуре МДП</w:t>
      </w:r>
    </w:p>
    <w:p w:rsidR="009714AB" w:rsidRDefault="009714AB" w:rsidP="009714AB">
      <w:pPr>
        <w:pStyle w:val="a3"/>
        <w:spacing w:before="121"/>
        <w:ind w:left="3402" w:right="315"/>
        <w:rPr>
          <w:rFonts w:ascii="Arial" w:hAnsi="Arial" w:cs="Arial"/>
          <w:sz w:val="25"/>
          <w:szCs w:val="25"/>
        </w:rPr>
      </w:pPr>
    </w:p>
    <w:p w:rsidR="009714AB" w:rsidRPr="004940A9" w:rsidRDefault="009714AB" w:rsidP="009714AB">
      <w:pPr>
        <w:pStyle w:val="a3"/>
        <w:spacing w:before="121"/>
        <w:ind w:left="3402" w:right="315"/>
        <w:rPr>
          <w:rFonts w:ascii="Arial" w:hAnsi="Arial" w:cs="Arial"/>
          <w:sz w:val="25"/>
          <w:szCs w:val="25"/>
          <w:lang w:val="en-US"/>
        </w:rPr>
      </w:pPr>
      <w:r w:rsidRPr="009714AB">
        <w:rPr>
          <w:rFonts w:ascii="Arial" w:hAnsi="Arial" w:cs="Arial"/>
          <w:sz w:val="25"/>
          <w:szCs w:val="25"/>
          <w:lang w:val="en-US"/>
        </w:rPr>
        <w:t>1.Baka trans LLC</w:t>
      </w:r>
    </w:p>
    <w:p w:rsidR="009714AB" w:rsidRPr="004940A9" w:rsidRDefault="009714AB" w:rsidP="009714AB">
      <w:pPr>
        <w:pStyle w:val="a3"/>
        <w:spacing w:before="121"/>
        <w:ind w:left="3402" w:right="315"/>
        <w:rPr>
          <w:rFonts w:ascii="Arial" w:hAnsi="Arial" w:cs="Arial"/>
          <w:sz w:val="25"/>
          <w:szCs w:val="25"/>
          <w:lang w:val="en-US"/>
        </w:rPr>
      </w:pPr>
      <w:r w:rsidRPr="009714AB">
        <w:rPr>
          <w:rFonts w:ascii="Arial" w:hAnsi="Arial" w:cs="Arial"/>
          <w:sz w:val="25"/>
          <w:szCs w:val="25"/>
          <w:lang w:val="en-US"/>
        </w:rPr>
        <w:t>2.Dulguun trans LLC</w:t>
      </w:r>
    </w:p>
    <w:p w:rsidR="009714AB" w:rsidRPr="009714AB" w:rsidRDefault="009714AB" w:rsidP="009714AB">
      <w:pPr>
        <w:pStyle w:val="a3"/>
        <w:spacing w:before="121"/>
        <w:ind w:left="3402" w:right="315"/>
        <w:rPr>
          <w:rFonts w:ascii="Arial" w:hAnsi="Arial" w:cs="Arial"/>
          <w:sz w:val="25"/>
          <w:szCs w:val="25"/>
          <w:lang w:val="en-US"/>
        </w:rPr>
      </w:pPr>
      <w:r w:rsidRPr="009714AB">
        <w:rPr>
          <w:rFonts w:ascii="Arial" w:hAnsi="Arial" w:cs="Arial"/>
          <w:sz w:val="25"/>
          <w:szCs w:val="25"/>
          <w:lang w:val="en-US"/>
        </w:rPr>
        <w:t>3.Carport LLC</w:t>
      </w:r>
    </w:p>
    <w:p w:rsidR="009714AB" w:rsidRPr="009714AB" w:rsidRDefault="009714AB" w:rsidP="009714AB">
      <w:pPr>
        <w:pStyle w:val="a3"/>
        <w:spacing w:before="121"/>
        <w:ind w:left="3402" w:right="315"/>
        <w:rPr>
          <w:rFonts w:ascii="Arial" w:hAnsi="Arial" w:cs="Arial"/>
          <w:sz w:val="25"/>
          <w:szCs w:val="25"/>
          <w:lang w:val="en-US"/>
        </w:rPr>
      </w:pPr>
      <w:r w:rsidRPr="009714AB">
        <w:rPr>
          <w:rFonts w:ascii="Arial" w:hAnsi="Arial" w:cs="Arial"/>
          <w:sz w:val="25"/>
          <w:szCs w:val="25"/>
          <w:lang w:val="en-US"/>
        </w:rPr>
        <w:t>4.Khar anar LLC</w:t>
      </w:r>
    </w:p>
    <w:p w:rsidR="009714AB" w:rsidRPr="009714AB" w:rsidRDefault="009714AB" w:rsidP="009714AB">
      <w:pPr>
        <w:pStyle w:val="a3"/>
        <w:spacing w:before="121"/>
        <w:ind w:left="3402" w:right="315"/>
        <w:rPr>
          <w:rFonts w:ascii="Arial" w:hAnsi="Arial" w:cs="Arial"/>
          <w:sz w:val="25"/>
          <w:szCs w:val="25"/>
          <w:lang w:val="en-US"/>
        </w:rPr>
      </w:pPr>
      <w:r w:rsidRPr="009714AB">
        <w:rPr>
          <w:rFonts w:ascii="Arial" w:hAnsi="Arial" w:cs="Arial"/>
          <w:sz w:val="25"/>
          <w:szCs w:val="25"/>
          <w:lang w:val="en-US"/>
        </w:rPr>
        <w:t>5.Montrans auto LLC</w:t>
      </w:r>
    </w:p>
    <w:p w:rsidR="009714AB" w:rsidRPr="004940A9" w:rsidRDefault="009714AB" w:rsidP="009714AB">
      <w:pPr>
        <w:pStyle w:val="a3"/>
        <w:spacing w:before="121"/>
        <w:ind w:left="3402" w:right="315"/>
        <w:rPr>
          <w:rFonts w:ascii="Arial" w:hAnsi="Arial" w:cs="Arial"/>
          <w:sz w:val="25"/>
          <w:szCs w:val="25"/>
          <w:lang w:val="en-US"/>
        </w:rPr>
      </w:pPr>
      <w:r w:rsidRPr="009714AB">
        <w:rPr>
          <w:rFonts w:ascii="Arial" w:hAnsi="Arial" w:cs="Arial"/>
          <w:sz w:val="25"/>
          <w:szCs w:val="25"/>
          <w:lang w:val="en-US"/>
        </w:rPr>
        <w:t>6. Navi star trans LLC</w:t>
      </w:r>
    </w:p>
    <w:p w:rsidR="009714AB" w:rsidRPr="004940A9" w:rsidRDefault="009714AB" w:rsidP="009714AB">
      <w:pPr>
        <w:pStyle w:val="a3"/>
        <w:spacing w:before="121"/>
        <w:ind w:left="3402" w:right="315"/>
        <w:rPr>
          <w:rFonts w:ascii="Arial" w:hAnsi="Arial" w:cs="Arial"/>
          <w:sz w:val="25"/>
          <w:szCs w:val="25"/>
          <w:lang w:val="en-US"/>
        </w:rPr>
      </w:pPr>
      <w:r w:rsidRPr="009714AB">
        <w:rPr>
          <w:rFonts w:ascii="Arial" w:hAnsi="Arial" w:cs="Arial"/>
          <w:sz w:val="25"/>
          <w:szCs w:val="25"/>
          <w:lang w:val="en-US"/>
        </w:rPr>
        <w:t>7.Mongol khurd LLC</w:t>
      </w:r>
    </w:p>
    <w:p w:rsidR="009714AB" w:rsidRPr="009714AB" w:rsidRDefault="009714AB" w:rsidP="009714AB">
      <w:pPr>
        <w:pStyle w:val="a3"/>
        <w:spacing w:before="121"/>
        <w:ind w:left="3402" w:right="315"/>
        <w:rPr>
          <w:rFonts w:ascii="Arial" w:hAnsi="Arial" w:cs="Arial"/>
          <w:sz w:val="25"/>
          <w:szCs w:val="25"/>
          <w:lang w:val="en-US"/>
        </w:rPr>
      </w:pPr>
      <w:r w:rsidRPr="009714AB">
        <w:rPr>
          <w:rFonts w:ascii="Arial" w:hAnsi="Arial" w:cs="Arial"/>
          <w:sz w:val="25"/>
          <w:szCs w:val="25"/>
          <w:lang w:val="en-US"/>
        </w:rPr>
        <w:t>8.Montir trans LLC</w:t>
      </w:r>
    </w:p>
    <w:p w:rsidR="009714AB" w:rsidRPr="009714AB" w:rsidRDefault="009714AB" w:rsidP="009714AB">
      <w:pPr>
        <w:pStyle w:val="a3"/>
        <w:spacing w:before="121"/>
        <w:ind w:left="3402" w:right="315"/>
        <w:rPr>
          <w:rFonts w:ascii="Arial" w:hAnsi="Arial" w:cs="Arial"/>
          <w:sz w:val="25"/>
          <w:szCs w:val="25"/>
          <w:lang w:val="en-US"/>
        </w:rPr>
      </w:pPr>
      <w:r w:rsidRPr="009714AB">
        <w:rPr>
          <w:rFonts w:ascii="Arial" w:hAnsi="Arial" w:cs="Arial"/>
          <w:sz w:val="25"/>
          <w:szCs w:val="25"/>
          <w:lang w:val="en-US"/>
        </w:rPr>
        <w:t>9.Forever zuun trans LLC</w:t>
      </w:r>
    </w:p>
    <w:p w:rsidR="009714AB" w:rsidRDefault="009714AB" w:rsidP="009714AB">
      <w:pPr>
        <w:pStyle w:val="a3"/>
        <w:spacing w:before="121"/>
        <w:ind w:left="3402" w:right="315"/>
        <w:rPr>
          <w:rFonts w:ascii="Arial" w:hAnsi="Arial" w:cs="Arial"/>
          <w:sz w:val="25"/>
          <w:szCs w:val="25"/>
        </w:rPr>
      </w:pPr>
      <w:r w:rsidRPr="009714AB">
        <w:rPr>
          <w:rFonts w:ascii="Arial" w:hAnsi="Arial" w:cs="Arial"/>
          <w:sz w:val="25"/>
          <w:szCs w:val="25"/>
          <w:lang w:val="en-US"/>
        </w:rPr>
        <w:t>10. Ikh ayanii joloo LLC</w:t>
      </w:r>
    </w:p>
    <w:p w:rsidR="009714AB" w:rsidRPr="004940A9" w:rsidRDefault="009714AB" w:rsidP="009714AB">
      <w:pPr>
        <w:pStyle w:val="a3"/>
        <w:spacing w:before="121"/>
        <w:ind w:left="3402" w:right="315"/>
        <w:rPr>
          <w:rFonts w:ascii="Arial" w:hAnsi="Arial" w:cs="Arial"/>
          <w:sz w:val="25"/>
          <w:szCs w:val="25"/>
          <w:lang w:val="en-US"/>
        </w:rPr>
      </w:pPr>
      <w:r w:rsidRPr="009714AB">
        <w:rPr>
          <w:rFonts w:ascii="Arial" w:hAnsi="Arial" w:cs="Arial"/>
          <w:sz w:val="25"/>
          <w:szCs w:val="25"/>
          <w:lang w:val="en-US"/>
        </w:rPr>
        <w:t>11.Instant trans LLC</w:t>
      </w:r>
    </w:p>
    <w:p w:rsidR="009714AB" w:rsidRPr="004940A9" w:rsidRDefault="009714AB" w:rsidP="009714AB">
      <w:pPr>
        <w:pStyle w:val="a3"/>
        <w:spacing w:before="121"/>
        <w:ind w:left="3402" w:right="315"/>
        <w:rPr>
          <w:rFonts w:ascii="Arial" w:hAnsi="Arial" w:cs="Arial"/>
          <w:sz w:val="25"/>
          <w:szCs w:val="25"/>
          <w:lang w:val="en-US"/>
        </w:rPr>
      </w:pPr>
      <w:r w:rsidRPr="009714AB">
        <w:rPr>
          <w:rFonts w:ascii="Arial" w:hAnsi="Arial" w:cs="Arial"/>
          <w:sz w:val="25"/>
          <w:szCs w:val="25"/>
          <w:lang w:val="en-US"/>
        </w:rPr>
        <w:t>12. Ezu trans LLC</w:t>
      </w:r>
    </w:p>
    <w:p w:rsidR="009714AB" w:rsidRPr="004940A9" w:rsidRDefault="009714AB" w:rsidP="009714AB">
      <w:pPr>
        <w:pStyle w:val="a3"/>
        <w:spacing w:before="121"/>
        <w:ind w:left="3402" w:right="315"/>
        <w:rPr>
          <w:rFonts w:ascii="Arial" w:hAnsi="Arial" w:cs="Arial"/>
          <w:sz w:val="25"/>
          <w:szCs w:val="25"/>
          <w:lang w:val="en-US"/>
        </w:rPr>
      </w:pPr>
      <w:r w:rsidRPr="009714AB">
        <w:rPr>
          <w:rFonts w:ascii="Arial" w:hAnsi="Arial" w:cs="Arial"/>
          <w:sz w:val="25"/>
          <w:szCs w:val="25"/>
          <w:lang w:val="en-US"/>
        </w:rPr>
        <w:t>13.Batkhuld trade LLC</w:t>
      </w:r>
    </w:p>
    <w:p w:rsidR="009714AB" w:rsidRPr="004940A9" w:rsidRDefault="009714AB" w:rsidP="009714AB">
      <w:pPr>
        <w:pStyle w:val="a3"/>
        <w:spacing w:before="121"/>
        <w:ind w:left="3402" w:right="315"/>
        <w:rPr>
          <w:rFonts w:ascii="Arial" w:hAnsi="Arial" w:cs="Arial"/>
          <w:sz w:val="25"/>
          <w:szCs w:val="25"/>
          <w:lang w:val="en-US"/>
        </w:rPr>
      </w:pPr>
      <w:r w:rsidRPr="009714AB">
        <w:rPr>
          <w:rFonts w:ascii="Arial" w:hAnsi="Arial" w:cs="Arial"/>
          <w:sz w:val="25"/>
          <w:szCs w:val="25"/>
          <w:lang w:val="en-US"/>
        </w:rPr>
        <w:t>14.North trans LLC</w:t>
      </w:r>
    </w:p>
    <w:p w:rsidR="009714AB" w:rsidRPr="009714AB" w:rsidRDefault="009714AB" w:rsidP="009714AB">
      <w:pPr>
        <w:pStyle w:val="a3"/>
        <w:spacing w:before="121"/>
        <w:ind w:left="3402" w:right="315"/>
        <w:rPr>
          <w:rFonts w:ascii="Arial" w:hAnsi="Arial" w:cs="Arial"/>
          <w:sz w:val="25"/>
          <w:szCs w:val="25"/>
          <w:lang w:val="en-US"/>
        </w:rPr>
      </w:pPr>
      <w:r w:rsidRPr="009714AB">
        <w:rPr>
          <w:rFonts w:ascii="Arial" w:hAnsi="Arial" w:cs="Arial"/>
          <w:sz w:val="25"/>
          <w:szCs w:val="25"/>
          <w:lang w:val="en-US"/>
        </w:rPr>
        <w:t>15.Oros gerel LLC</w:t>
      </w:r>
    </w:p>
    <w:p w:rsidR="009714AB" w:rsidRPr="009714AB" w:rsidRDefault="009714AB" w:rsidP="009714AB">
      <w:pPr>
        <w:pStyle w:val="a3"/>
        <w:spacing w:before="121"/>
        <w:ind w:left="3402" w:right="315"/>
        <w:rPr>
          <w:rFonts w:ascii="Arial" w:hAnsi="Arial" w:cs="Arial"/>
          <w:sz w:val="25"/>
          <w:szCs w:val="25"/>
          <w:lang w:val="en-US"/>
        </w:rPr>
      </w:pPr>
      <w:r w:rsidRPr="009714AB">
        <w:rPr>
          <w:rFonts w:ascii="Arial" w:hAnsi="Arial" w:cs="Arial"/>
          <w:sz w:val="25"/>
          <w:szCs w:val="25"/>
          <w:lang w:val="en-US"/>
        </w:rPr>
        <w:t>16.World management LLC</w:t>
      </w:r>
    </w:p>
    <w:p w:rsidR="009714AB" w:rsidRDefault="009714AB" w:rsidP="009714AB">
      <w:pPr>
        <w:pStyle w:val="a3"/>
        <w:spacing w:before="121"/>
        <w:ind w:left="3402" w:right="315"/>
        <w:rPr>
          <w:rFonts w:ascii="Arial" w:hAnsi="Arial" w:cs="Arial"/>
          <w:sz w:val="25"/>
          <w:szCs w:val="25"/>
        </w:rPr>
      </w:pPr>
      <w:r w:rsidRPr="004940A9">
        <w:rPr>
          <w:rFonts w:ascii="Arial" w:hAnsi="Arial" w:cs="Arial"/>
          <w:sz w:val="25"/>
          <w:szCs w:val="25"/>
        </w:rPr>
        <w:t>17.</w:t>
      </w:r>
      <w:r w:rsidRPr="009714AB">
        <w:rPr>
          <w:rFonts w:ascii="Arial" w:hAnsi="Arial" w:cs="Arial"/>
          <w:sz w:val="25"/>
          <w:szCs w:val="25"/>
          <w:lang w:val="en-US"/>
        </w:rPr>
        <w:t>Taisuman</w:t>
      </w:r>
      <w:r w:rsidRPr="004940A9">
        <w:rPr>
          <w:rFonts w:ascii="Arial" w:hAnsi="Arial" w:cs="Arial"/>
          <w:sz w:val="25"/>
          <w:szCs w:val="25"/>
        </w:rPr>
        <w:t xml:space="preserve"> </w:t>
      </w:r>
      <w:r w:rsidRPr="009714AB">
        <w:rPr>
          <w:rFonts w:ascii="Arial" w:hAnsi="Arial" w:cs="Arial"/>
          <w:sz w:val="25"/>
          <w:szCs w:val="25"/>
          <w:lang w:val="en-US"/>
        </w:rPr>
        <w:t>L</w:t>
      </w:r>
      <w:r>
        <w:rPr>
          <w:rFonts w:ascii="Arial" w:hAnsi="Arial" w:cs="Arial"/>
          <w:sz w:val="25"/>
          <w:szCs w:val="25"/>
          <w:lang w:val="en-US"/>
        </w:rPr>
        <w:t>LC</w:t>
      </w:r>
    </w:p>
    <w:p w:rsidR="00E438FB" w:rsidRDefault="00E438FB" w:rsidP="009714AB">
      <w:pPr>
        <w:pStyle w:val="a3"/>
        <w:spacing w:before="121"/>
        <w:ind w:left="3402" w:right="315"/>
        <w:rPr>
          <w:rFonts w:ascii="Arial" w:hAnsi="Arial" w:cs="Arial"/>
          <w:sz w:val="25"/>
          <w:szCs w:val="25"/>
        </w:rPr>
      </w:pPr>
    </w:p>
    <w:p w:rsidR="00E438FB" w:rsidRDefault="00E438FB" w:rsidP="009714AB">
      <w:pPr>
        <w:pStyle w:val="a3"/>
        <w:spacing w:before="121"/>
        <w:ind w:left="3402" w:right="315"/>
        <w:rPr>
          <w:rFonts w:ascii="Arial" w:hAnsi="Arial" w:cs="Arial"/>
          <w:sz w:val="25"/>
          <w:szCs w:val="25"/>
        </w:rPr>
      </w:pPr>
    </w:p>
    <w:p w:rsidR="00E438FB" w:rsidRDefault="00E438FB" w:rsidP="009714AB">
      <w:pPr>
        <w:pStyle w:val="a3"/>
        <w:spacing w:before="121"/>
        <w:ind w:left="3402" w:right="315"/>
        <w:rPr>
          <w:rFonts w:ascii="Arial" w:hAnsi="Arial" w:cs="Arial"/>
          <w:sz w:val="25"/>
          <w:szCs w:val="25"/>
        </w:rPr>
      </w:pPr>
    </w:p>
    <w:p w:rsidR="00E438FB" w:rsidRDefault="00E438FB" w:rsidP="009714AB">
      <w:pPr>
        <w:pStyle w:val="a3"/>
        <w:spacing w:before="121"/>
        <w:ind w:left="3402" w:right="315"/>
        <w:rPr>
          <w:rFonts w:ascii="Arial" w:hAnsi="Arial" w:cs="Arial"/>
          <w:sz w:val="25"/>
          <w:szCs w:val="25"/>
        </w:rPr>
      </w:pPr>
    </w:p>
    <w:p w:rsidR="00E438FB" w:rsidRDefault="00E438FB" w:rsidP="009714AB">
      <w:pPr>
        <w:pStyle w:val="a3"/>
        <w:spacing w:before="121"/>
        <w:ind w:left="3402" w:right="315"/>
        <w:rPr>
          <w:rFonts w:ascii="Arial" w:hAnsi="Arial" w:cs="Arial"/>
          <w:sz w:val="25"/>
          <w:szCs w:val="25"/>
        </w:rPr>
      </w:pPr>
    </w:p>
    <w:p w:rsidR="00E438FB" w:rsidRDefault="00E438FB" w:rsidP="009714AB">
      <w:pPr>
        <w:pStyle w:val="a3"/>
        <w:spacing w:before="121"/>
        <w:ind w:left="3402" w:right="315"/>
        <w:rPr>
          <w:rFonts w:ascii="Arial" w:hAnsi="Arial" w:cs="Arial"/>
          <w:sz w:val="25"/>
          <w:szCs w:val="25"/>
        </w:rPr>
      </w:pPr>
    </w:p>
    <w:p w:rsidR="00E438FB" w:rsidRDefault="00E438FB" w:rsidP="009714AB">
      <w:pPr>
        <w:pStyle w:val="a3"/>
        <w:spacing w:before="121"/>
        <w:ind w:left="3402" w:right="315"/>
        <w:rPr>
          <w:rFonts w:ascii="Arial" w:hAnsi="Arial" w:cs="Arial"/>
          <w:sz w:val="25"/>
          <w:szCs w:val="25"/>
        </w:rPr>
      </w:pPr>
    </w:p>
    <w:p w:rsidR="006F5BCB" w:rsidRDefault="006F5BCB" w:rsidP="009714AB">
      <w:pPr>
        <w:pStyle w:val="a3"/>
        <w:spacing w:before="121"/>
        <w:ind w:left="3402" w:right="315"/>
        <w:rPr>
          <w:rFonts w:ascii="Arial" w:hAnsi="Arial" w:cs="Arial"/>
          <w:sz w:val="25"/>
          <w:szCs w:val="25"/>
        </w:rPr>
      </w:pPr>
    </w:p>
    <w:p w:rsidR="006F5BCB" w:rsidRDefault="006F5BCB" w:rsidP="009714AB">
      <w:pPr>
        <w:pStyle w:val="a3"/>
        <w:spacing w:before="121"/>
        <w:ind w:left="3402" w:right="315"/>
        <w:rPr>
          <w:rFonts w:ascii="Arial" w:hAnsi="Arial" w:cs="Arial"/>
          <w:sz w:val="25"/>
          <w:szCs w:val="25"/>
        </w:rPr>
      </w:pPr>
    </w:p>
    <w:p w:rsidR="006F5BCB" w:rsidRDefault="006F5BCB" w:rsidP="009714AB">
      <w:pPr>
        <w:pStyle w:val="a3"/>
        <w:spacing w:before="121"/>
        <w:ind w:left="3402" w:right="315"/>
        <w:rPr>
          <w:rFonts w:ascii="Arial" w:hAnsi="Arial" w:cs="Arial"/>
          <w:sz w:val="25"/>
          <w:szCs w:val="25"/>
        </w:rPr>
      </w:pPr>
    </w:p>
    <w:p w:rsidR="006F5BCB" w:rsidRDefault="006F5BCB" w:rsidP="009714AB">
      <w:pPr>
        <w:pStyle w:val="a3"/>
        <w:spacing w:before="121"/>
        <w:ind w:left="3402" w:right="315"/>
        <w:rPr>
          <w:rFonts w:ascii="Arial" w:hAnsi="Arial" w:cs="Arial"/>
          <w:sz w:val="25"/>
          <w:szCs w:val="25"/>
        </w:rPr>
      </w:pPr>
    </w:p>
    <w:p w:rsidR="006F5BCB" w:rsidRDefault="006F5BCB" w:rsidP="009714AB">
      <w:pPr>
        <w:pStyle w:val="a3"/>
        <w:spacing w:before="121"/>
        <w:ind w:left="3402" w:right="315"/>
        <w:rPr>
          <w:rFonts w:ascii="Arial" w:hAnsi="Arial" w:cs="Arial"/>
          <w:sz w:val="25"/>
          <w:szCs w:val="25"/>
        </w:rPr>
      </w:pPr>
    </w:p>
    <w:p w:rsidR="006F5BCB" w:rsidRDefault="006F5BCB" w:rsidP="009714AB">
      <w:pPr>
        <w:pStyle w:val="a3"/>
        <w:spacing w:before="121"/>
        <w:ind w:left="3402" w:right="315"/>
        <w:rPr>
          <w:rFonts w:ascii="Arial" w:hAnsi="Arial" w:cs="Arial"/>
          <w:sz w:val="25"/>
          <w:szCs w:val="25"/>
        </w:rPr>
      </w:pPr>
    </w:p>
    <w:p w:rsidR="00E438FB" w:rsidRDefault="00E438FB" w:rsidP="009714AB">
      <w:pPr>
        <w:pStyle w:val="a3"/>
        <w:spacing w:before="121"/>
        <w:ind w:left="3402" w:right="315"/>
        <w:rPr>
          <w:rFonts w:ascii="Arial" w:hAnsi="Arial" w:cs="Arial"/>
          <w:sz w:val="25"/>
          <w:szCs w:val="25"/>
        </w:rPr>
      </w:pPr>
    </w:p>
    <w:p w:rsidR="00E438FB" w:rsidRDefault="00E438FB" w:rsidP="009714AB">
      <w:pPr>
        <w:pStyle w:val="a3"/>
        <w:spacing w:before="121"/>
        <w:ind w:left="3402" w:right="315"/>
        <w:rPr>
          <w:rFonts w:ascii="Arial" w:hAnsi="Arial" w:cs="Arial"/>
          <w:sz w:val="25"/>
          <w:szCs w:val="25"/>
        </w:rPr>
      </w:pPr>
    </w:p>
    <w:p w:rsidR="00E438FB" w:rsidRDefault="00E438FB" w:rsidP="009714AB">
      <w:pPr>
        <w:pStyle w:val="a3"/>
        <w:spacing w:before="121"/>
        <w:ind w:left="3402" w:right="315"/>
        <w:rPr>
          <w:rFonts w:ascii="Arial" w:hAnsi="Arial" w:cs="Arial"/>
          <w:sz w:val="25"/>
          <w:szCs w:val="25"/>
        </w:rPr>
      </w:pPr>
    </w:p>
    <w:p w:rsidR="00E438FB" w:rsidRDefault="00F41051" w:rsidP="00F41051">
      <w:pPr>
        <w:pStyle w:val="a3"/>
        <w:spacing w:before="121"/>
        <w:ind w:left="3402" w:right="315"/>
        <w:jc w:val="right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lastRenderedPageBreak/>
        <w:t>Приложени</w:t>
      </w:r>
      <w:r w:rsidR="00B05791">
        <w:rPr>
          <w:rFonts w:ascii="Arial" w:hAnsi="Arial" w:cs="Arial"/>
          <w:sz w:val="25"/>
          <w:szCs w:val="25"/>
        </w:rPr>
        <w:t>е</w:t>
      </w:r>
      <w:r>
        <w:rPr>
          <w:rFonts w:ascii="Arial" w:hAnsi="Arial" w:cs="Arial"/>
          <w:sz w:val="25"/>
          <w:szCs w:val="25"/>
        </w:rPr>
        <w:t xml:space="preserve"> 2</w:t>
      </w:r>
    </w:p>
    <w:p w:rsidR="00F41051" w:rsidRDefault="00F41051" w:rsidP="00F41051">
      <w:pPr>
        <w:pStyle w:val="a3"/>
        <w:spacing w:before="121"/>
        <w:ind w:left="3402" w:right="315"/>
        <w:jc w:val="right"/>
        <w:rPr>
          <w:rFonts w:ascii="Arial" w:hAnsi="Arial" w:cs="Arial"/>
          <w:sz w:val="25"/>
          <w:szCs w:val="25"/>
        </w:rPr>
      </w:pPr>
    </w:p>
    <w:p w:rsidR="00F41051" w:rsidRDefault="00F41051" w:rsidP="00F41051">
      <w:pPr>
        <w:pStyle w:val="Default"/>
        <w:jc w:val="center"/>
        <w:rPr>
          <w:b/>
          <w:bCs/>
          <w:sz w:val="28"/>
          <w:szCs w:val="28"/>
        </w:rPr>
      </w:pPr>
      <w:r w:rsidRPr="00B05791">
        <w:rPr>
          <w:b/>
          <w:bCs/>
          <w:sz w:val="28"/>
          <w:szCs w:val="28"/>
        </w:rPr>
        <w:t>Текст комментария к пункту о) статьи 1 Конвенции МДП.</w:t>
      </w:r>
    </w:p>
    <w:p w:rsidR="00B05791" w:rsidRPr="00B05791" w:rsidRDefault="00B05791" w:rsidP="00F41051">
      <w:pPr>
        <w:pStyle w:val="Default"/>
        <w:jc w:val="center"/>
        <w:rPr>
          <w:sz w:val="28"/>
          <w:szCs w:val="28"/>
        </w:rPr>
      </w:pPr>
    </w:p>
    <w:p w:rsidR="00F41051" w:rsidRPr="00B05791" w:rsidRDefault="00F41051" w:rsidP="00B05791">
      <w:pPr>
        <w:pStyle w:val="Default"/>
        <w:jc w:val="both"/>
        <w:rPr>
          <w:sz w:val="28"/>
          <w:szCs w:val="28"/>
        </w:rPr>
      </w:pPr>
      <w:r w:rsidRPr="00B05791">
        <w:rPr>
          <w:sz w:val="28"/>
          <w:szCs w:val="28"/>
        </w:rPr>
        <w:t>«Использование книжки МДП иным лицом (иными лицами), помимо держателя</w:t>
      </w:r>
      <w:r w:rsidR="00B05791" w:rsidRPr="00B05791">
        <w:rPr>
          <w:sz w:val="28"/>
          <w:szCs w:val="28"/>
        </w:rPr>
        <w:t>.</w:t>
      </w:r>
      <w:r w:rsidRPr="00B05791">
        <w:rPr>
          <w:sz w:val="28"/>
          <w:szCs w:val="28"/>
        </w:rPr>
        <w:t xml:space="preserve"> Некоторые Договаривающиеся стороны допускают, чтобы с согласия держателя книжки МДП перевозку МДП или ее часть с использованием книжки МДП, выданной держателю книжки МДП, осуществляло другое лицо (осуществляли другие лица). В этих Договаривающихся сторонах в том случае, когда книжка МДП предъявляется в таможне места отправления другим лицом (другими лицами), помимо держателя книжки МДП, в качестве подтверждения своего согласия последний указывает в графе 11 обложки книжки МДП следующее: </w:t>
      </w:r>
    </w:p>
    <w:p w:rsidR="00F41051" w:rsidRPr="00B05791" w:rsidRDefault="00F41051" w:rsidP="006F5BCB">
      <w:pPr>
        <w:pStyle w:val="Default"/>
        <w:numPr>
          <w:ilvl w:val="1"/>
          <w:numId w:val="8"/>
        </w:numPr>
        <w:ind w:left="567"/>
        <w:jc w:val="both"/>
        <w:rPr>
          <w:sz w:val="28"/>
          <w:szCs w:val="28"/>
        </w:rPr>
      </w:pPr>
      <w:r w:rsidRPr="00B05791">
        <w:rPr>
          <w:sz w:val="28"/>
          <w:szCs w:val="28"/>
        </w:rPr>
        <w:t xml:space="preserve">наименование(я) лица (лиц), осуществляющего(их) перевозку МДП или ее часть; </w:t>
      </w:r>
    </w:p>
    <w:p w:rsidR="00F41051" w:rsidRDefault="00F41051" w:rsidP="006F5BCB">
      <w:pPr>
        <w:pStyle w:val="Default"/>
        <w:numPr>
          <w:ilvl w:val="1"/>
          <w:numId w:val="8"/>
        </w:numPr>
        <w:ind w:left="567"/>
        <w:jc w:val="both"/>
        <w:rPr>
          <w:sz w:val="28"/>
          <w:szCs w:val="28"/>
        </w:rPr>
      </w:pPr>
      <w:r w:rsidRPr="00B05791">
        <w:rPr>
          <w:sz w:val="28"/>
          <w:szCs w:val="28"/>
        </w:rPr>
        <w:t xml:space="preserve">слова "действующее от имени", после которых указывается; </w:t>
      </w:r>
    </w:p>
    <w:p w:rsidR="00B05791" w:rsidRPr="00B05791" w:rsidRDefault="00B05791" w:rsidP="006F5BCB">
      <w:pPr>
        <w:pStyle w:val="Default"/>
        <w:numPr>
          <w:ilvl w:val="1"/>
          <w:numId w:val="8"/>
        </w:numPr>
        <w:ind w:left="567"/>
        <w:jc w:val="both"/>
        <w:rPr>
          <w:sz w:val="28"/>
          <w:szCs w:val="28"/>
        </w:rPr>
      </w:pPr>
      <w:r w:rsidRPr="00B05791">
        <w:rPr>
          <w:sz w:val="28"/>
          <w:szCs w:val="28"/>
        </w:rPr>
        <w:t>наименование держателя книжки МДП. В графе 12 обложки следует поставить подпись держателя книжки МДП.</w:t>
      </w:r>
    </w:p>
    <w:p w:rsidR="00F41051" w:rsidRPr="00B05791" w:rsidRDefault="00F41051" w:rsidP="00B05791">
      <w:pPr>
        <w:pStyle w:val="a3"/>
        <w:spacing w:before="121"/>
        <w:ind w:right="64"/>
        <w:jc w:val="both"/>
        <w:rPr>
          <w:rFonts w:ascii="Arial" w:hAnsi="Arial" w:cs="Arial"/>
          <w:sz w:val="28"/>
          <w:szCs w:val="28"/>
        </w:rPr>
      </w:pPr>
      <w:r w:rsidRPr="00B05791">
        <w:rPr>
          <w:rFonts w:ascii="Arial" w:hAnsi="Arial" w:cs="Arial"/>
          <w:sz w:val="28"/>
          <w:szCs w:val="28"/>
        </w:rPr>
        <w:t>После принятия таможней места отправления полностью заполненной книжки МДП всем другим промежуточным компетентным органам и в таможне места назначения, участвующим в этой перевозке МДП, рекомендуется принимать такую книжку МДП без каких-либо дополнительных требований».</w:t>
      </w:r>
    </w:p>
    <w:p w:rsidR="00B05791" w:rsidRPr="00B05791" w:rsidRDefault="00B05791">
      <w:pPr>
        <w:pStyle w:val="a3"/>
        <w:spacing w:before="121"/>
        <w:ind w:right="64"/>
        <w:jc w:val="both"/>
        <w:rPr>
          <w:rFonts w:ascii="Arial" w:hAnsi="Arial" w:cs="Arial"/>
          <w:sz w:val="28"/>
          <w:szCs w:val="28"/>
        </w:rPr>
      </w:pPr>
    </w:p>
    <w:sectPr w:rsidR="00B05791" w:rsidRPr="00B05791" w:rsidSect="009714AB">
      <w:pgSz w:w="11910" w:h="16850"/>
      <w:pgMar w:top="1276" w:right="820" w:bottom="280" w:left="820" w:header="1425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FED" w:rsidRDefault="00055FED">
      <w:r>
        <w:separator/>
      </w:r>
    </w:p>
  </w:endnote>
  <w:endnote w:type="continuationSeparator" w:id="0">
    <w:p w:rsidR="00055FED" w:rsidRDefault="00055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FED" w:rsidRDefault="00055FED">
      <w:r>
        <w:separator/>
      </w:r>
    </w:p>
  </w:footnote>
  <w:footnote w:type="continuationSeparator" w:id="0">
    <w:p w:rsidR="00055FED" w:rsidRDefault="00055F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64F22"/>
    <w:multiLevelType w:val="hybridMultilevel"/>
    <w:tmpl w:val="08421D16"/>
    <w:lvl w:ilvl="0" w:tplc="5F88599C">
      <w:start w:val="1"/>
      <w:numFmt w:val="upperRoman"/>
      <w:lvlText w:val="%1."/>
      <w:lvlJc w:val="left"/>
      <w:pPr>
        <w:ind w:left="879" w:hanging="567"/>
        <w:jc w:val="left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ru-RU" w:eastAsia="en-US" w:bidi="ar-SA"/>
      </w:rPr>
    </w:lvl>
    <w:lvl w:ilvl="1" w:tplc="1C900B9A">
      <w:numFmt w:val="bullet"/>
      <w:lvlText w:val="•"/>
      <w:lvlJc w:val="left"/>
      <w:pPr>
        <w:ind w:left="1818" w:hanging="567"/>
      </w:pPr>
      <w:rPr>
        <w:rFonts w:hint="default"/>
        <w:lang w:val="ru-RU" w:eastAsia="en-US" w:bidi="ar-SA"/>
      </w:rPr>
    </w:lvl>
    <w:lvl w:ilvl="2" w:tplc="4C888100">
      <w:numFmt w:val="bullet"/>
      <w:lvlText w:val="•"/>
      <w:lvlJc w:val="left"/>
      <w:pPr>
        <w:ind w:left="2757" w:hanging="567"/>
      </w:pPr>
      <w:rPr>
        <w:rFonts w:hint="default"/>
        <w:lang w:val="ru-RU" w:eastAsia="en-US" w:bidi="ar-SA"/>
      </w:rPr>
    </w:lvl>
    <w:lvl w:ilvl="3" w:tplc="3F447796">
      <w:numFmt w:val="bullet"/>
      <w:lvlText w:val="•"/>
      <w:lvlJc w:val="left"/>
      <w:pPr>
        <w:ind w:left="3695" w:hanging="567"/>
      </w:pPr>
      <w:rPr>
        <w:rFonts w:hint="default"/>
        <w:lang w:val="ru-RU" w:eastAsia="en-US" w:bidi="ar-SA"/>
      </w:rPr>
    </w:lvl>
    <w:lvl w:ilvl="4" w:tplc="278A4D20">
      <w:numFmt w:val="bullet"/>
      <w:lvlText w:val="•"/>
      <w:lvlJc w:val="left"/>
      <w:pPr>
        <w:ind w:left="4634" w:hanging="567"/>
      </w:pPr>
      <w:rPr>
        <w:rFonts w:hint="default"/>
        <w:lang w:val="ru-RU" w:eastAsia="en-US" w:bidi="ar-SA"/>
      </w:rPr>
    </w:lvl>
    <w:lvl w:ilvl="5" w:tplc="2D3E146E">
      <w:numFmt w:val="bullet"/>
      <w:lvlText w:val="•"/>
      <w:lvlJc w:val="left"/>
      <w:pPr>
        <w:ind w:left="5573" w:hanging="567"/>
      </w:pPr>
      <w:rPr>
        <w:rFonts w:hint="default"/>
        <w:lang w:val="ru-RU" w:eastAsia="en-US" w:bidi="ar-SA"/>
      </w:rPr>
    </w:lvl>
    <w:lvl w:ilvl="6" w:tplc="2FECFCB6">
      <w:numFmt w:val="bullet"/>
      <w:lvlText w:val="•"/>
      <w:lvlJc w:val="left"/>
      <w:pPr>
        <w:ind w:left="6511" w:hanging="567"/>
      </w:pPr>
      <w:rPr>
        <w:rFonts w:hint="default"/>
        <w:lang w:val="ru-RU" w:eastAsia="en-US" w:bidi="ar-SA"/>
      </w:rPr>
    </w:lvl>
    <w:lvl w:ilvl="7" w:tplc="78329EFC">
      <w:numFmt w:val="bullet"/>
      <w:lvlText w:val="•"/>
      <w:lvlJc w:val="left"/>
      <w:pPr>
        <w:ind w:left="7450" w:hanging="567"/>
      </w:pPr>
      <w:rPr>
        <w:rFonts w:hint="default"/>
        <w:lang w:val="ru-RU" w:eastAsia="en-US" w:bidi="ar-SA"/>
      </w:rPr>
    </w:lvl>
    <w:lvl w:ilvl="8" w:tplc="C440621C">
      <w:numFmt w:val="bullet"/>
      <w:lvlText w:val="•"/>
      <w:lvlJc w:val="left"/>
      <w:pPr>
        <w:ind w:left="8389" w:hanging="567"/>
      </w:pPr>
      <w:rPr>
        <w:rFonts w:hint="default"/>
        <w:lang w:val="ru-RU" w:eastAsia="en-US" w:bidi="ar-SA"/>
      </w:rPr>
    </w:lvl>
  </w:abstractNum>
  <w:abstractNum w:abstractNumId="1">
    <w:nsid w:val="0D9A71E6"/>
    <w:multiLevelType w:val="hybridMultilevel"/>
    <w:tmpl w:val="9918AC24"/>
    <w:lvl w:ilvl="0" w:tplc="ABECE768">
      <w:start w:val="1"/>
      <w:numFmt w:val="bullet"/>
      <w:lvlText w:val=""/>
      <w:lvlJc w:val="left"/>
      <w:pPr>
        <w:ind w:left="10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2">
    <w:nsid w:val="186340E3"/>
    <w:multiLevelType w:val="hybridMultilevel"/>
    <w:tmpl w:val="C3320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304E27"/>
    <w:multiLevelType w:val="hybridMultilevel"/>
    <w:tmpl w:val="E21E4BD8"/>
    <w:lvl w:ilvl="0" w:tplc="0419000F">
      <w:start w:val="1"/>
      <w:numFmt w:val="decimal"/>
      <w:lvlText w:val="%1."/>
      <w:lvlJc w:val="left"/>
      <w:pPr>
        <w:ind w:left="1032" w:hanging="360"/>
      </w:pPr>
    </w:lvl>
    <w:lvl w:ilvl="1" w:tplc="0AD60D80">
      <w:start w:val="1"/>
      <w:numFmt w:val="lowerLetter"/>
      <w:lvlText w:val="%2)"/>
      <w:lvlJc w:val="left"/>
      <w:pPr>
        <w:ind w:left="175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472" w:hanging="180"/>
      </w:pPr>
    </w:lvl>
    <w:lvl w:ilvl="3" w:tplc="0419000F" w:tentative="1">
      <w:start w:val="1"/>
      <w:numFmt w:val="decimal"/>
      <w:lvlText w:val="%4."/>
      <w:lvlJc w:val="left"/>
      <w:pPr>
        <w:ind w:left="3192" w:hanging="360"/>
      </w:pPr>
    </w:lvl>
    <w:lvl w:ilvl="4" w:tplc="04190019" w:tentative="1">
      <w:start w:val="1"/>
      <w:numFmt w:val="lowerLetter"/>
      <w:lvlText w:val="%5."/>
      <w:lvlJc w:val="left"/>
      <w:pPr>
        <w:ind w:left="3912" w:hanging="360"/>
      </w:pPr>
    </w:lvl>
    <w:lvl w:ilvl="5" w:tplc="0419001B" w:tentative="1">
      <w:start w:val="1"/>
      <w:numFmt w:val="lowerRoman"/>
      <w:lvlText w:val="%6."/>
      <w:lvlJc w:val="right"/>
      <w:pPr>
        <w:ind w:left="4632" w:hanging="180"/>
      </w:pPr>
    </w:lvl>
    <w:lvl w:ilvl="6" w:tplc="0419000F" w:tentative="1">
      <w:start w:val="1"/>
      <w:numFmt w:val="decimal"/>
      <w:lvlText w:val="%7."/>
      <w:lvlJc w:val="left"/>
      <w:pPr>
        <w:ind w:left="5352" w:hanging="360"/>
      </w:pPr>
    </w:lvl>
    <w:lvl w:ilvl="7" w:tplc="04190019" w:tentative="1">
      <w:start w:val="1"/>
      <w:numFmt w:val="lowerLetter"/>
      <w:lvlText w:val="%8."/>
      <w:lvlJc w:val="left"/>
      <w:pPr>
        <w:ind w:left="6072" w:hanging="360"/>
      </w:pPr>
    </w:lvl>
    <w:lvl w:ilvl="8" w:tplc="0419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4">
    <w:nsid w:val="330754EC"/>
    <w:multiLevelType w:val="hybridMultilevel"/>
    <w:tmpl w:val="461AAA28"/>
    <w:lvl w:ilvl="0" w:tplc="75862824">
      <w:start w:val="1"/>
      <w:numFmt w:val="decimal"/>
      <w:lvlText w:val="%1."/>
      <w:lvlJc w:val="left"/>
      <w:pPr>
        <w:ind w:left="740" w:hanging="428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ru-RU" w:eastAsia="en-US" w:bidi="ar-SA"/>
      </w:rPr>
    </w:lvl>
    <w:lvl w:ilvl="1" w:tplc="39C0F500">
      <w:numFmt w:val="bullet"/>
      <w:lvlText w:val="–"/>
      <w:lvlJc w:val="left"/>
      <w:pPr>
        <w:ind w:left="2110" w:hanging="358"/>
      </w:pPr>
      <w:rPr>
        <w:rFonts w:ascii="Arial MT" w:eastAsia="Arial MT" w:hAnsi="Arial MT" w:cs="Arial MT" w:hint="default"/>
        <w:w w:val="99"/>
        <w:sz w:val="20"/>
        <w:szCs w:val="20"/>
        <w:lang w:val="ru-RU" w:eastAsia="en-US" w:bidi="ar-SA"/>
      </w:rPr>
    </w:lvl>
    <w:lvl w:ilvl="2" w:tplc="C1845F7C">
      <w:numFmt w:val="bullet"/>
      <w:lvlText w:val="•"/>
      <w:lvlJc w:val="left"/>
      <w:pPr>
        <w:ind w:left="3025" w:hanging="358"/>
      </w:pPr>
      <w:rPr>
        <w:rFonts w:hint="default"/>
        <w:lang w:val="ru-RU" w:eastAsia="en-US" w:bidi="ar-SA"/>
      </w:rPr>
    </w:lvl>
    <w:lvl w:ilvl="3" w:tplc="73B2E53A">
      <w:numFmt w:val="bullet"/>
      <w:lvlText w:val="•"/>
      <w:lvlJc w:val="left"/>
      <w:pPr>
        <w:ind w:left="3930" w:hanging="358"/>
      </w:pPr>
      <w:rPr>
        <w:rFonts w:hint="default"/>
        <w:lang w:val="ru-RU" w:eastAsia="en-US" w:bidi="ar-SA"/>
      </w:rPr>
    </w:lvl>
    <w:lvl w:ilvl="4" w:tplc="9FB42D12">
      <w:numFmt w:val="bullet"/>
      <w:lvlText w:val="•"/>
      <w:lvlJc w:val="left"/>
      <w:pPr>
        <w:ind w:left="4835" w:hanging="358"/>
      </w:pPr>
      <w:rPr>
        <w:rFonts w:hint="default"/>
        <w:lang w:val="ru-RU" w:eastAsia="en-US" w:bidi="ar-SA"/>
      </w:rPr>
    </w:lvl>
    <w:lvl w:ilvl="5" w:tplc="9648B3A4">
      <w:numFmt w:val="bullet"/>
      <w:lvlText w:val="•"/>
      <w:lvlJc w:val="left"/>
      <w:pPr>
        <w:ind w:left="5740" w:hanging="358"/>
      </w:pPr>
      <w:rPr>
        <w:rFonts w:hint="default"/>
        <w:lang w:val="ru-RU" w:eastAsia="en-US" w:bidi="ar-SA"/>
      </w:rPr>
    </w:lvl>
    <w:lvl w:ilvl="6" w:tplc="255A359A">
      <w:numFmt w:val="bullet"/>
      <w:lvlText w:val="•"/>
      <w:lvlJc w:val="left"/>
      <w:pPr>
        <w:ind w:left="6645" w:hanging="358"/>
      </w:pPr>
      <w:rPr>
        <w:rFonts w:hint="default"/>
        <w:lang w:val="ru-RU" w:eastAsia="en-US" w:bidi="ar-SA"/>
      </w:rPr>
    </w:lvl>
    <w:lvl w:ilvl="7" w:tplc="C496200E">
      <w:numFmt w:val="bullet"/>
      <w:lvlText w:val="•"/>
      <w:lvlJc w:val="left"/>
      <w:pPr>
        <w:ind w:left="7550" w:hanging="358"/>
      </w:pPr>
      <w:rPr>
        <w:rFonts w:hint="default"/>
        <w:lang w:val="ru-RU" w:eastAsia="en-US" w:bidi="ar-SA"/>
      </w:rPr>
    </w:lvl>
    <w:lvl w:ilvl="8" w:tplc="37A8B8D2">
      <w:numFmt w:val="bullet"/>
      <w:lvlText w:val="•"/>
      <w:lvlJc w:val="left"/>
      <w:pPr>
        <w:ind w:left="8456" w:hanging="358"/>
      </w:pPr>
      <w:rPr>
        <w:rFonts w:hint="default"/>
        <w:lang w:val="ru-RU" w:eastAsia="en-US" w:bidi="ar-SA"/>
      </w:rPr>
    </w:lvl>
  </w:abstractNum>
  <w:abstractNum w:abstractNumId="5">
    <w:nsid w:val="402A4AB9"/>
    <w:multiLevelType w:val="hybridMultilevel"/>
    <w:tmpl w:val="AEA69ACA"/>
    <w:lvl w:ilvl="0" w:tplc="BDF86A56">
      <w:start w:val="1"/>
      <w:numFmt w:val="decimal"/>
      <w:lvlText w:val="%1."/>
      <w:lvlJc w:val="left"/>
      <w:pPr>
        <w:ind w:left="534" w:hanging="222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ru-RU" w:eastAsia="en-US" w:bidi="ar-SA"/>
      </w:rPr>
    </w:lvl>
    <w:lvl w:ilvl="1" w:tplc="D2DE34FC">
      <w:start w:val="1"/>
      <w:numFmt w:val="lowerLetter"/>
      <w:lvlText w:val="%2)"/>
      <w:lvlJc w:val="left"/>
      <w:pPr>
        <w:ind w:left="1112" w:hanging="233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ru-RU" w:eastAsia="en-US" w:bidi="ar-SA"/>
      </w:rPr>
    </w:lvl>
    <w:lvl w:ilvl="2" w:tplc="12885354">
      <w:numFmt w:val="bullet"/>
      <w:lvlText w:val="•"/>
      <w:lvlJc w:val="left"/>
      <w:pPr>
        <w:ind w:left="2136" w:hanging="233"/>
      </w:pPr>
      <w:rPr>
        <w:rFonts w:hint="default"/>
        <w:lang w:val="ru-RU" w:eastAsia="en-US" w:bidi="ar-SA"/>
      </w:rPr>
    </w:lvl>
    <w:lvl w:ilvl="3" w:tplc="51F6A27A">
      <w:numFmt w:val="bullet"/>
      <w:lvlText w:val="•"/>
      <w:lvlJc w:val="left"/>
      <w:pPr>
        <w:ind w:left="3152" w:hanging="233"/>
      </w:pPr>
      <w:rPr>
        <w:rFonts w:hint="default"/>
        <w:lang w:val="ru-RU" w:eastAsia="en-US" w:bidi="ar-SA"/>
      </w:rPr>
    </w:lvl>
    <w:lvl w:ilvl="4" w:tplc="C9D45A92">
      <w:numFmt w:val="bullet"/>
      <w:lvlText w:val="•"/>
      <w:lvlJc w:val="left"/>
      <w:pPr>
        <w:ind w:left="4168" w:hanging="233"/>
      </w:pPr>
      <w:rPr>
        <w:rFonts w:hint="default"/>
        <w:lang w:val="ru-RU" w:eastAsia="en-US" w:bidi="ar-SA"/>
      </w:rPr>
    </w:lvl>
    <w:lvl w:ilvl="5" w:tplc="F1CCB50E">
      <w:numFmt w:val="bullet"/>
      <w:lvlText w:val="•"/>
      <w:lvlJc w:val="left"/>
      <w:pPr>
        <w:ind w:left="5185" w:hanging="233"/>
      </w:pPr>
      <w:rPr>
        <w:rFonts w:hint="default"/>
        <w:lang w:val="ru-RU" w:eastAsia="en-US" w:bidi="ar-SA"/>
      </w:rPr>
    </w:lvl>
    <w:lvl w:ilvl="6" w:tplc="8D02158A">
      <w:numFmt w:val="bullet"/>
      <w:lvlText w:val="•"/>
      <w:lvlJc w:val="left"/>
      <w:pPr>
        <w:ind w:left="6201" w:hanging="233"/>
      </w:pPr>
      <w:rPr>
        <w:rFonts w:hint="default"/>
        <w:lang w:val="ru-RU" w:eastAsia="en-US" w:bidi="ar-SA"/>
      </w:rPr>
    </w:lvl>
    <w:lvl w:ilvl="7" w:tplc="A16E7BBA">
      <w:numFmt w:val="bullet"/>
      <w:lvlText w:val="•"/>
      <w:lvlJc w:val="left"/>
      <w:pPr>
        <w:ind w:left="7217" w:hanging="233"/>
      </w:pPr>
      <w:rPr>
        <w:rFonts w:hint="default"/>
        <w:lang w:val="ru-RU" w:eastAsia="en-US" w:bidi="ar-SA"/>
      </w:rPr>
    </w:lvl>
    <w:lvl w:ilvl="8" w:tplc="ECA4172E">
      <w:numFmt w:val="bullet"/>
      <w:lvlText w:val="•"/>
      <w:lvlJc w:val="left"/>
      <w:pPr>
        <w:ind w:left="8233" w:hanging="233"/>
      </w:pPr>
      <w:rPr>
        <w:rFonts w:hint="default"/>
        <w:lang w:val="ru-RU" w:eastAsia="en-US" w:bidi="ar-SA"/>
      </w:rPr>
    </w:lvl>
  </w:abstractNum>
  <w:abstractNum w:abstractNumId="6">
    <w:nsid w:val="52D33820"/>
    <w:multiLevelType w:val="hybridMultilevel"/>
    <w:tmpl w:val="E85E220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C02208"/>
    <w:multiLevelType w:val="hybridMultilevel"/>
    <w:tmpl w:val="A47CC118"/>
    <w:lvl w:ilvl="0" w:tplc="4C7E0158">
      <w:start w:val="1"/>
      <w:numFmt w:val="decimal"/>
      <w:lvlText w:val="%1."/>
      <w:lvlJc w:val="left"/>
      <w:pPr>
        <w:ind w:left="740" w:hanging="428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ru-RU" w:eastAsia="en-US" w:bidi="ar-SA"/>
      </w:rPr>
    </w:lvl>
    <w:lvl w:ilvl="1" w:tplc="086EAA04">
      <w:numFmt w:val="bullet"/>
      <w:lvlText w:val="•"/>
      <w:lvlJc w:val="left"/>
      <w:pPr>
        <w:ind w:left="1692" w:hanging="428"/>
      </w:pPr>
      <w:rPr>
        <w:rFonts w:hint="default"/>
        <w:lang w:val="ru-RU" w:eastAsia="en-US" w:bidi="ar-SA"/>
      </w:rPr>
    </w:lvl>
    <w:lvl w:ilvl="2" w:tplc="E7484152">
      <w:numFmt w:val="bullet"/>
      <w:lvlText w:val="•"/>
      <w:lvlJc w:val="left"/>
      <w:pPr>
        <w:ind w:left="2645" w:hanging="428"/>
      </w:pPr>
      <w:rPr>
        <w:rFonts w:hint="default"/>
        <w:lang w:val="ru-RU" w:eastAsia="en-US" w:bidi="ar-SA"/>
      </w:rPr>
    </w:lvl>
    <w:lvl w:ilvl="3" w:tplc="406AAEDA">
      <w:numFmt w:val="bullet"/>
      <w:lvlText w:val="•"/>
      <w:lvlJc w:val="left"/>
      <w:pPr>
        <w:ind w:left="3597" w:hanging="428"/>
      </w:pPr>
      <w:rPr>
        <w:rFonts w:hint="default"/>
        <w:lang w:val="ru-RU" w:eastAsia="en-US" w:bidi="ar-SA"/>
      </w:rPr>
    </w:lvl>
    <w:lvl w:ilvl="4" w:tplc="8FE4B4CC">
      <w:numFmt w:val="bullet"/>
      <w:lvlText w:val="•"/>
      <w:lvlJc w:val="left"/>
      <w:pPr>
        <w:ind w:left="4550" w:hanging="428"/>
      </w:pPr>
      <w:rPr>
        <w:rFonts w:hint="default"/>
        <w:lang w:val="ru-RU" w:eastAsia="en-US" w:bidi="ar-SA"/>
      </w:rPr>
    </w:lvl>
    <w:lvl w:ilvl="5" w:tplc="63729926">
      <w:numFmt w:val="bullet"/>
      <w:lvlText w:val="•"/>
      <w:lvlJc w:val="left"/>
      <w:pPr>
        <w:ind w:left="5503" w:hanging="428"/>
      </w:pPr>
      <w:rPr>
        <w:rFonts w:hint="default"/>
        <w:lang w:val="ru-RU" w:eastAsia="en-US" w:bidi="ar-SA"/>
      </w:rPr>
    </w:lvl>
    <w:lvl w:ilvl="6" w:tplc="E68AFC46">
      <w:numFmt w:val="bullet"/>
      <w:lvlText w:val="•"/>
      <w:lvlJc w:val="left"/>
      <w:pPr>
        <w:ind w:left="6455" w:hanging="428"/>
      </w:pPr>
      <w:rPr>
        <w:rFonts w:hint="default"/>
        <w:lang w:val="ru-RU" w:eastAsia="en-US" w:bidi="ar-SA"/>
      </w:rPr>
    </w:lvl>
    <w:lvl w:ilvl="7" w:tplc="B85896F8">
      <w:numFmt w:val="bullet"/>
      <w:lvlText w:val="•"/>
      <w:lvlJc w:val="left"/>
      <w:pPr>
        <w:ind w:left="7408" w:hanging="428"/>
      </w:pPr>
      <w:rPr>
        <w:rFonts w:hint="default"/>
        <w:lang w:val="ru-RU" w:eastAsia="en-US" w:bidi="ar-SA"/>
      </w:rPr>
    </w:lvl>
    <w:lvl w:ilvl="8" w:tplc="1D3CEA76">
      <w:numFmt w:val="bullet"/>
      <w:lvlText w:val="•"/>
      <w:lvlJc w:val="left"/>
      <w:pPr>
        <w:ind w:left="8361" w:hanging="428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F4355"/>
    <w:rsid w:val="00055FED"/>
    <w:rsid w:val="00420E4E"/>
    <w:rsid w:val="004940A9"/>
    <w:rsid w:val="004B2FF5"/>
    <w:rsid w:val="006F5BCB"/>
    <w:rsid w:val="00834BD6"/>
    <w:rsid w:val="009714AB"/>
    <w:rsid w:val="00A51AAC"/>
    <w:rsid w:val="00B05791"/>
    <w:rsid w:val="00E438FB"/>
    <w:rsid w:val="00ED301A"/>
    <w:rsid w:val="00F41051"/>
    <w:rsid w:val="00FF4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 MT" w:eastAsia="Arial MT" w:hAnsi="Arial MT" w:cs="Arial MT"/>
      <w:lang w:val="ru-RU"/>
    </w:rPr>
  </w:style>
  <w:style w:type="paragraph" w:styleId="1">
    <w:name w:val="heading 1"/>
    <w:basedOn w:val="a"/>
    <w:uiPriority w:val="1"/>
    <w:qFormat/>
    <w:pPr>
      <w:ind w:left="879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spacing w:before="121"/>
      <w:ind w:left="740" w:hanging="428"/>
    </w:pPr>
  </w:style>
  <w:style w:type="paragraph" w:customStyle="1" w:styleId="TableParagraph">
    <w:name w:val="Table Paragraph"/>
    <w:basedOn w:val="a"/>
    <w:uiPriority w:val="1"/>
    <w:qFormat/>
    <w:pPr>
      <w:spacing w:line="203" w:lineRule="exact"/>
      <w:ind w:left="200"/>
    </w:pPr>
  </w:style>
  <w:style w:type="paragraph" w:styleId="a5">
    <w:name w:val="Balloon Text"/>
    <w:basedOn w:val="a"/>
    <w:link w:val="a6"/>
    <w:uiPriority w:val="99"/>
    <w:semiHidden/>
    <w:unhideWhenUsed/>
    <w:rsid w:val="00834B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4BD6"/>
    <w:rPr>
      <w:rFonts w:ascii="Tahoma" w:eastAsia="Arial MT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834BD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34BD6"/>
    <w:rPr>
      <w:rFonts w:ascii="Arial MT" w:eastAsia="Arial MT" w:hAnsi="Arial MT" w:cs="Arial MT"/>
      <w:lang w:val="ru-RU"/>
    </w:rPr>
  </w:style>
  <w:style w:type="paragraph" w:styleId="a9">
    <w:name w:val="footer"/>
    <w:basedOn w:val="a"/>
    <w:link w:val="aa"/>
    <w:uiPriority w:val="99"/>
    <w:unhideWhenUsed/>
    <w:rsid w:val="00834BD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34BD6"/>
    <w:rPr>
      <w:rFonts w:ascii="Arial MT" w:eastAsia="Arial MT" w:hAnsi="Arial MT" w:cs="Arial MT"/>
      <w:lang w:val="ru-RU"/>
    </w:rPr>
  </w:style>
  <w:style w:type="paragraph" w:customStyle="1" w:styleId="Default">
    <w:name w:val="Default"/>
    <w:rsid w:val="00F41051"/>
    <w:pPr>
      <w:widowControl/>
      <w:adjustRightInd w:val="0"/>
    </w:pPr>
    <w:rPr>
      <w:rFonts w:ascii="Arial" w:hAnsi="Arial" w:cs="Arial"/>
      <w:color w:val="000000"/>
      <w:sz w:val="24"/>
      <w:szCs w:val="24"/>
      <w:lang w:val="ru-RU"/>
    </w:rPr>
  </w:style>
  <w:style w:type="character" w:styleId="ab">
    <w:name w:val="Hyperlink"/>
    <w:basedOn w:val="a0"/>
    <w:uiPriority w:val="99"/>
    <w:unhideWhenUsed/>
    <w:rsid w:val="006F5BCB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6F5BC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 MT" w:eastAsia="Arial MT" w:hAnsi="Arial MT" w:cs="Arial MT"/>
      <w:lang w:val="ru-RU"/>
    </w:rPr>
  </w:style>
  <w:style w:type="paragraph" w:styleId="1">
    <w:name w:val="heading 1"/>
    <w:basedOn w:val="a"/>
    <w:uiPriority w:val="1"/>
    <w:qFormat/>
    <w:pPr>
      <w:ind w:left="879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spacing w:before="121"/>
      <w:ind w:left="740" w:hanging="428"/>
    </w:pPr>
  </w:style>
  <w:style w:type="paragraph" w:customStyle="1" w:styleId="TableParagraph">
    <w:name w:val="Table Paragraph"/>
    <w:basedOn w:val="a"/>
    <w:uiPriority w:val="1"/>
    <w:qFormat/>
    <w:pPr>
      <w:spacing w:line="203" w:lineRule="exact"/>
      <w:ind w:left="200"/>
    </w:pPr>
  </w:style>
  <w:style w:type="paragraph" w:styleId="a5">
    <w:name w:val="Balloon Text"/>
    <w:basedOn w:val="a"/>
    <w:link w:val="a6"/>
    <w:uiPriority w:val="99"/>
    <w:semiHidden/>
    <w:unhideWhenUsed/>
    <w:rsid w:val="00834B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4BD6"/>
    <w:rPr>
      <w:rFonts w:ascii="Tahoma" w:eastAsia="Arial MT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834BD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34BD6"/>
    <w:rPr>
      <w:rFonts w:ascii="Arial MT" w:eastAsia="Arial MT" w:hAnsi="Arial MT" w:cs="Arial MT"/>
      <w:lang w:val="ru-RU"/>
    </w:rPr>
  </w:style>
  <w:style w:type="paragraph" w:styleId="a9">
    <w:name w:val="footer"/>
    <w:basedOn w:val="a"/>
    <w:link w:val="aa"/>
    <w:uiPriority w:val="99"/>
    <w:unhideWhenUsed/>
    <w:rsid w:val="00834BD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34BD6"/>
    <w:rPr>
      <w:rFonts w:ascii="Arial MT" w:eastAsia="Arial MT" w:hAnsi="Arial MT" w:cs="Arial MT"/>
      <w:lang w:val="ru-RU"/>
    </w:rPr>
  </w:style>
  <w:style w:type="paragraph" w:customStyle="1" w:styleId="Default">
    <w:name w:val="Default"/>
    <w:rsid w:val="00F41051"/>
    <w:pPr>
      <w:widowControl/>
      <w:adjustRightInd w:val="0"/>
    </w:pPr>
    <w:rPr>
      <w:rFonts w:ascii="Arial" w:hAnsi="Arial" w:cs="Arial"/>
      <w:color w:val="000000"/>
      <w:sz w:val="24"/>
      <w:szCs w:val="24"/>
      <w:lang w:val="ru-RU"/>
    </w:rPr>
  </w:style>
  <w:style w:type="character" w:styleId="ab">
    <w:name w:val="Hyperlink"/>
    <w:basedOn w:val="a0"/>
    <w:uiPriority w:val="99"/>
    <w:unhideWhenUsed/>
    <w:rsid w:val="006F5BCB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6F5B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0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map.ru/detail-news/novye-funktsii-prilozheniya-msat-tir-epd-dlya-perevozchiko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ahadoux</dc:creator>
  <cp:lastModifiedBy>Третьяченко Ярослав Юрьевич</cp:lastModifiedBy>
  <cp:revision>6</cp:revision>
  <dcterms:created xsi:type="dcterms:W3CDTF">2021-03-02T13:50:00Z</dcterms:created>
  <dcterms:modified xsi:type="dcterms:W3CDTF">2021-03-03T08:00:00Z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2021-03-02T00:00:00Z</vt:filetime>
  </property>
</Properties>
</file>