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561" w:rsidRDefault="00DD1561" w:rsidP="00DD1561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Федеральный закон от 29 декабря 2020 г. N 476-ФЗ</w:t>
      </w:r>
      <w:r>
        <w:rPr>
          <w:rFonts w:ascii="Arial" w:hAnsi="Arial" w:cs="Arial"/>
          <w:b/>
          <w:bCs/>
          <w:color w:val="26282F"/>
          <w:sz w:val="26"/>
          <w:szCs w:val="26"/>
        </w:rPr>
        <w:br/>
        <w:t>"О внесении изменения в статью 5 Федерального закона "Об аудиторской деятельности"</w:t>
      </w:r>
    </w:p>
    <w:p w:rsidR="00DD1561" w:rsidRDefault="00DD1561" w:rsidP="00DD156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D1561" w:rsidRDefault="00DD1561" w:rsidP="00DD1561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Принят Государственной Думой 23 декабря 2020 года</w:t>
      </w:r>
    </w:p>
    <w:p w:rsidR="00DD1561" w:rsidRDefault="00DD1561" w:rsidP="00DD1561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Одобрен Советом Федерации 25 декабря 2020 года</w:t>
      </w:r>
    </w:p>
    <w:p w:rsidR="00DD1561" w:rsidRDefault="00DD1561" w:rsidP="00DD156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D1561" w:rsidRDefault="00DD1561" w:rsidP="00DD1561">
      <w:pPr>
        <w:ind w:hanging="88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Статья 1</w:t>
      </w:r>
    </w:p>
    <w:p w:rsidR="00DD1561" w:rsidRDefault="00DD1561" w:rsidP="00DD1561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Внести в </w:t>
      </w:r>
      <w:r>
        <w:rPr>
          <w:rFonts w:ascii="Arial" w:hAnsi="Arial" w:cs="Arial"/>
          <w:color w:val="106BBE"/>
          <w:sz w:val="26"/>
          <w:szCs w:val="26"/>
        </w:rPr>
        <w:t>часть 1 статьи 5</w:t>
      </w:r>
      <w:r>
        <w:rPr>
          <w:rFonts w:ascii="Arial" w:hAnsi="Arial" w:cs="Arial"/>
          <w:color w:val="000000"/>
          <w:sz w:val="26"/>
          <w:szCs w:val="26"/>
        </w:rPr>
        <w:t> Федерального закона от 30 декабря 2008 года N 307-ФЗ "Об аудиторской деятельности" (Собрание законодательства Российской Федерации, 2009, N 1, ст. 15; 2010, N 27, ст. 3420; 2011, N 1, ст. 12; N 48, ст. 6728; 2013, N 52, ст. 6961; 2014, N 49, ст. 6912; 2016, N 27, ст. 4169, 4195, 4293; 2017, N 18, ст. 2673; 2019, N 48, ст. 6739) изменение, изложив ее в следующей редакции:</w:t>
      </w:r>
    </w:p>
    <w:p w:rsidR="00DD1561" w:rsidRDefault="00DD1561" w:rsidP="00DD1561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"1. Обязательный аудит бухгалтерской (финансовой) отчетности проводится в случаях, установленных федеральными законами, а также в отношении бухгалтерской (финансовой) отчетности:</w:t>
      </w:r>
    </w:p>
    <w:p w:rsidR="00DD1561" w:rsidRDefault="00DD1561" w:rsidP="00DD1561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1) организаций, ценные бумаги которых допущены к организованным торгам;</w:t>
      </w:r>
    </w:p>
    <w:p w:rsidR="00DD1561" w:rsidRDefault="00DD1561" w:rsidP="00DD1561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2) организаций, являющихся профессиональными участниками рынка ценных бумаг, бюро кредитных историй;</w:t>
      </w:r>
    </w:p>
    <w:p w:rsidR="00DD1561" w:rsidRDefault="00DD1561" w:rsidP="00DD1561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3) организаций, имеющих организационно-правовую форму фонда (за исключением государственного внебюджетного фонда, специализированной организации управления целевым капиталом и фонда, имеющего статус международного фонда в соответствии с Федеральным законом от 3 августа 2018 года N 290-ФЗ "О международных компаниях и международных фондах"), в случае, если поступление имущества, в том числе денежных средств, за год, непосредственно предшествовавший отчетному году, превышает 3 миллиона рублей;</w:t>
      </w:r>
    </w:p>
    <w:p w:rsidR="00DD1561" w:rsidRDefault="00DD1561" w:rsidP="00DD1561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4) организаций (за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сельскохозяйственных кооперативов, союзов этих кооперативов, организаций потребительской кооперации, осуществляющих свою деятельность в соответствии с Законом Российской Федерации от 19 июня 1992 года N 3085-</w:t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304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t> "О потребительской кооперации (потребительских обществах, их союзах) в Российской Федерации"), соответствующих хотя бы одному из следующих условий:</w:t>
      </w:r>
    </w:p>
    <w:p w:rsidR="00DD1561" w:rsidRDefault="00DD1561" w:rsidP="00DD1561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а) доход, полученный от осуществления предпринимательской деятельности, который определяется в порядке, установленном законодательством Российской Федерации о налогах и сборах, за год, непосредственно предшествовавший отчетному году, составляет более 800 миллионов рублей;</w:t>
      </w:r>
    </w:p>
    <w:p w:rsidR="00DD1561" w:rsidRDefault="00DD1561" w:rsidP="00DD1561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б) сумма активов бухгалтерского баланса по состоянию на конец года, непосредственно предшествовавшего отчетному году, составляет более 400 миллионов рублей.".</w:t>
      </w:r>
    </w:p>
    <w:p w:rsidR="00DD1561" w:rsidRDefault="00DD1561" w:rsidP="00DD156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D1561" w:rsidRDefault="00DD1561" w:rsidP="00DD1561">
      <w:pPr>
        <w:ind w:hanging="88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Статья 2</w:t>
      </w:r>
    </w:p>
    <w:p w:rsidR="00DD1561" w:rsidRDefault="00DD1561" w:rsidP="00DD1561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1. Настоящий Федеральный закон вступает в силу с 1 января 2021 года.</w:t>
      </w:r>
    </w:p>
    <w:p w:rsidR="00DD1561" w:rsidRDefault="00DD1561" w:rsidP="00DD1561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Действие положений </w:t>
      </w:r>
      <w:r>
        <w:rPr>
          <w:rFonts w:ascii="Arial" w:hAnsi="Arial" w:cs="Arial"/>
          <w:color w:val="106BBE"/>
          <w:sz w:val="26"/>
          <w:szCs w:val="26"/>
        </w:rPr>
        <w:t>части 1 статьи 5</w:t>
      </w:r>
      <w:r>
        <w:rPr>
          <w:rFonts w:ascii="Arial" w:hAnsi="Arial" w:cs="Arial"/>
          <w:color w:val="000000"/>
          <w:sz w:val="26"/>
          <w:szCs w:val="26"/>
        </w:rPr>
        <w:t> Федерального закона от 30 декабря 2008 года N 307-ФЗ "Об аудиторской деятельности" (в редакции настоящего Федерального закона) не распространяется на случаи, когда организация, обязанная проводить аудит годовой бухгалтерской (финансовой) отчетности за 2020 год и (или) ранние периоды в силу Федерального закона от 30 декабря 2008 года N 307-ФЗ "Об аудиторской деятельности" в редакции, действовавшей до дня </w:t>
      </w:r>
      <w:r>
        <w:rPr>
          <w:rFonts w:ascii="Arial" w:hAnsi="Arial" w:cs="Arial"/>
          <w:color w:val="106BBE"/>
          <w:sz w:val="26"/>
          <w:szCs w:val="26"/>
        </w:rPr>
        <w:t>вступления в силу</w:t>
      </w:r>
      <w:r>
        <w:rPr>
          <w:rFonts w:ascii="Arial" w:hAnsi="Arial" w:cs="Arial"/>
          <w:color w:val="000000"/>
          <w:sz w:val="26"/>
          <w:szCs w:val="26"/>
        </w:rPr>
        <w:t> настоящего Федерального закона, вправе не проводить такой аудит в силу Федерального закона от 30 декабря 2008 года N 307-ФЗ "Об аудиторской деятельности" в редакции настоящего Федерального закона, но аудиторской организацией, индивидуальным аудитором до 1 января 2021 года начато исполнение договора на проведение обязательного аудита указанной отчетности. В таких случаях положения части 1 статьи 5 Федерального закона от 30 декабря 2008 года N 307-ФЗ "Об аудиторской деятельности" (в редакции настоящего Федерального закона) применяются при аудите годовой бухгалтерской (финансовой) отчетности за 2021 год.</w:t>
      </w:r>
    </w:p>
    <w:p w:rsidR="00DD1561" w:rsidRDefault="00DD1561" w:rsidP="00DD156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DD1561" w:rsidTr="00DD1561">
        <w:trPr>
          <w:tblCellSpacing w:w="15" w:type="dxa"/>
        </w:trPr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561" w:rsidRDefault="00DD156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Президент Российской Федерации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561" w:rsidRDefault="00DD156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В. Путин</w:t>
            </w:r>
          </w:p>
        </w:tc>
      </w:tr>
    </w:tbl>
    <w:p w:rsidR="00DD1561" w:rsidRDefault="00DD1561" w:rsidP="00DD156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D1561" w:rsidRDefault="00DD1561" w:rsidP="00DD1561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Москва, Кремль</w:t>
      </w:r>
    </w:p>
    <w:p w:rsidR="00DD1561" w:rsidRDefault="00DD1561" w:rsidP="00DD1561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29 декабря 2020 года</w:t>
      </w:r>
    </w:p>
    <w:p w:rsidR="00DD1561" w:rsidRDefault="00DD1561" w:rsidP="00DD1561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 476-ФЗ</w:t>
      </w:r>
    </w:p>
    <w:p w:rsidR="00DD1561" w:rsidRDefault="00DD1561" w:rsidP="00DD156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2777D6" w:rsidRDefault="002777D6">
      <w:bookmarkStart w:id="0" w:name="_GoBack"/>
      <w:bookmarkEnd w:id="0"/>
    </w:p>
    <w:sectPr w:rsidR="0027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61"/>
    <w:rsid w:val="002777D6"/>
    <w:rsid w:val="00D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556BA-FFF6-4701-B592-FE58E3DC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56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E9B7.15136D5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2021-01-13T11:52:00Z</dcterms:created>
  <dcterms:modified xsi:type="dcterms:W3CDTF">2021-01-13T11:53:00Z</dcterms:modified>
</cp:coreProperties>
</file>